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9CB52" w14:textId="503C9503" w:rsidR="00657350" w:rsidRPr="00CD6611" w:rsidRDefault="00611CA8" w:rsidP="00CD6611">
      <w:pPr>
        <w:tabs>
          <w:tab w:val="center" w:pos="4513"/>
        </w:tabs>
        <w:spacing w:after="120"/>
        <w:jc w:val="center"/>
        <w:rPr>
          <w:b/>
        </w:rPr>
      </w:pPr>
      <w:r w:rsidRPr="00CD6611">
        <w:rPr>
          <w:b/>
        </w:rPr>
        <w:t xml:space="preserve"> </w:t>
      </w:r>
      <w:r w:rsidR="00F67427" w:rsidRPr="00CD6611">
        <w:rPr>
          <w:b/>
        </w:rPr>
        <w:t>ANNEX 1 – P</w:t>
      </w:r>
      <w:r w:rsidR="00CD6611" w:rsidRPr="00CD6611">
        <w:rPr>
          <w:b/>
        </w:rPr>
        <w:t xml:space="preserve">ostal Goods, Services and Solutions </w:t>
      </w:r>
      <w:r w:rsidR="00F67427" w:rsidRPr="00CD6611">
        <w:rPr>
          <w:b/>
        </w:rPr>
        <w:t>(RM6017)</w:t>
      </w:r>
    </w:p>
    <w:p w14:paraId="17976BE5" w14:textId="5D3FD248" w:rsidR="00610BB8" w:rsidRPr="00CD6611" w:rsidRDefault="00657350" w:rsidP="00CD6611">
      <w:pPr>
        <w:pBdr>
          <w:top w:val="single" w:sz="4" w:space="1" w:color="000000"/>
          <w:left w:val="single" w:sz="4" w:space="4" w:color="000000"/>
          <w:bottom w:val="single" w:sz="4" w:space="1" w:color="000000"/>
          <w:right w:val="single" w:sz="4" w:space="4" w:color="000000"/>
          <w:between w:val="nil"/>
        </w:pBdr>
        <w:shd w:val="clear" w:color="auto" w:fill="FFFFFF"/>
        <w:tabs>
          <w:tab w:val="left" w:pos="567"/>
        </w:tabs>
        <w:spacing w:before="120" w:after="240"/>
        <w:ind w:left="360"/>
        <w:jc w:val="center"/>
        <w:rPr>
          <w:b/>
          <w:smallCaps/>
          <w:color w:val="000000"/>
        </w:rPr>
      </w:pPr>
      <w:bookmarkStart w:id="0" w:name="_gjdgxs" w:colFirst="0" w:colLast="0"/>
      <w:bookmarkEnd w:id="0"/>
      <w:r w:rsidRPr="00CD6611">
        <w:rPr>
          <w:b/>
          <w:smallCaps/>
          <w:color w:val="000000"/>
          <w:highlight w:val="white"/>
        </w:rPr>
        <w:t xml:space="preserve">LOT 1 – LOW TO MEDIUM VOLUME FRANKING MACHINES AND ASSOCIATED CONSUMABLES </w:t>
      </w:r>
    </w:p>
    <w:p w14:paraId="2712DC8D" w14:textId="07212B2F" w:rsidR="00610BB8" w:rsidRPr="00CD6611" w:rsidRDefault="00F67427" w:rsidP="00CD6611">
      <w:pPr>
        <w:pStyle w:val="ListParagraph"/>
        <w:numPr>
          <w:ilvl w:val="0"/>
          <w:numId w:val="13"/>
        </w:numPr>
        <w:pBdr>
          <w:top w:val="nil"/>
          <w:left w:val="nil"/>
          <w:bottom w:val="nil"/>
          <w:right w:val="nil"/>
          <w:between w:val="nil"/>
        </w:pBdr>
        <w:tabs>
          <w:tab w:val="left" w:pos="1134"/>
        </w:tabs>
        <w:spacing w:before="120" w:after="120"/>
        <w:ind w:left="357" w:hanging="357"/>
        <w:contextualSpacing w:val="0"/>
        <w:jc w:val="both"/>
        <w:rPr>
          <w:b/>
        </w:rPr>
      </w:pPr>
      <w:r w:rsidRPr="00CD6611">
        <w:rPr>
          <w:rFonts w:eastAsia="Arial Bold"/>
          <w:b/>
          <w:smallCaps/>
        </w:rPr>
        <w:t>SCOPE</w:t>
      </w:r>
    </w:p>
    <w:p w14:paraId="6EC4D631" w14:textId="60BCA37F" w:rsidR="006A22B2" w:rsidRPr="00CD6611" w:rsidRDefault="00E749BC" w:rsidP="00CD6611">
      <w:pPr>
        <w:pStyle w:val="ListParagraph"/>
        <w:numPr>
          <w:ilvl w:val="1"/>
          <w:numId w:val="13"/>
        </w:numPr>
        <w:pBdr>
          <w:top w:val="nil"/>
          <w:left w:val="nil"/>
          <w:bottom w:val="nil"/>
          <w:right w:val="nil"/>
          <w:between w:val="nil"/>
        </w:pBdr>
        <w:tabs>
          <w:tab w:val="left" w:pos="1134"/>
        </w:tabs>
        <w:spacing w:before="120" w:after="120"/>
        <w:ind w:left="788" w:hanging="431"/>
        <w:contextualSpacing w:val="0"/>
        <w:jc w:val="both"/>
        <w:rPr>
          <w:b/>
        </w:rPr>
      </w:pPr>
      <w:r w:rsidRPr="00CD6611">
        <w:t xml:space="preserve">The Supplier shall provide cost effective, flexible, high quality and value for money </w:t>
      </w:r>
      <w:r w:rsidR="006A22B2" w:rsidRPr="00CD6611">
        <w:t xml:space="preserve">Deliverables (Goods and Services) </w:t>
      </w:r>
      <w:r w:rsidR="000F215C" w:rsidRPr="00CD6611">
        <w:rPr>
          <w:color w:val="000000"/>
        </w:rPr>
        <w:t xml:space="preserve">capable of </w:t>
      </w:r>
      <w:r w:rsidR="005D54AF" w:rsidRPr="00CD6611">
        <w:rPr>
          <w:color w:val="000000"/>
        </w:rPr>
        <w:t>providing a</w:t>
      </w:r>
      <w:r w:rsidR="000F215C" w:rsidRPr="00CD6611">
        <w:rPr>
          <w:color w:val="000000"/>
        </w:rPr>
        <w:t xml:space="preserve"> broad range of Buyer</w:t>
      </w:r>
      <w:r w:rsidR="006A22B2" w:rsidRPr="00CD6611">
        <w:rPr>
          <w:color w:val="000000"/>
        </w:rPr>
        <w:t>s</w:t>
      </w:r>
      <w:r w:rsidR="000F215C" w:rsidRPr="00CD6611">
        <w:rPr>
          <w:color w:val="000000"/>
        </w:rPr>
        <w:t xml:space="preserve"> </w:t>
      </w:r>
      <w:r w:rsidR="006A22B2" w:rsidRPr="00CD6611">
        <w:rPr>
          <w:color w:val="000000"/>
        </w:rPr>
        <w:t xml:space="preserve">with their </w:t>
      </w:r>
      <w:r w:rsidR="000F215C" w:rsidRPr="00CD6611">
        <w:rPr>
          <w:color w:val="000000"/>
        </w:rPr>
        <w:t>requirement</w:t>
      </w:r>
      <w:r w:rsidR="006A22B2" w:rsidRPr="00CD6611">
        <w:rPr>
          <w:color w:val="000000"/>
        </w:rPr>
        <w:t>.</w:t>
      </w:r>
    </w:p>
    <w:p w14:paraId="3D324186" w14:textId="193FB5DC" w:rsidR="00610BB8" w:rsidRPr="00CD6611" w:rsidRDefault="006A22B2"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rPr>
      </w:pPr>
      <w:r w:rsidRPr="00CD6611">
        <w:rPr>
          <w:color w:val="000000"/>
        </w:rPr>
        <w:t xml:space="preserve">The Supplier shall provide </w:t>
      </w:r>
      <w:r w:rsidR="00F67427" w:rsidRPr="00CD6611">
        <w:t>low to medium volume capacity franking machines</w:t>
      </w:r>
      <w:r w:rsidR="004B2994" w:rsidRPr="00CD6611">
        <w:t>,</w:t>
      </w:r>
      <w:r w:rsidR="00B05551" w:rsidRPr="00CD6611">
        <w:t xml:space="preserve"> </w:t>
      </w:r>
      <w:r w:rsidR="004B2994" w:rsidRPr="00CD6611">
        <w:t xml:space="preserve">(including weighing scales) </w:t>
      </w:r>
      <w:r w:rsidR="00B05551" w:rsidRPr="00CD6611">
        <w:t xml:space="preserve">capable of processing up to 200 </w:t>
      </w:r>
      <w:r w:rsidR="00F67427" w:rsidRPr="00CD6611">
        <w:t>items of mail per day</w:t>
      </w:r>
      <w:r w:rsidRPr="00CD6611">
        <w:t xml:space="preserve"> </w:t>
      </w:r>
      <w:r w:rsidR="0022140C" w:rsidRPr="00CD6611">
        <w:t>including</w:t>
      </w:r>
      <w:r w:rsidRPr="00CD6611">
        <w:t xml:space="preserve"> maintenance services, service wrap provisions and consumables pertaining to the operation of the </w:t>
      </w:r>
      <w:r w:rsidR="00D2450E" w:rsidRPr="00CD6611">
        <w:t>Equipment</w:t>
      </w:r>
      <w:r w:rsidRPr="00CD6611">
        <w:t xml:space="preserve"> and ensuring it is kept in good working order.</w:t>
      </w:r>
    </w:p>
    <w:p w14:paraId="4C0882AD" w14:textId="0B708817" w:rsidR="00610BB8" w:rsidRPr="00CD6611" w:rsidRDefault="00F67427" w:rsidP="00CD6611">
      <w:pPr>
        <w:pStyle w:val="ListParagraph"/>
        <w:numPr>
          <w:ilvl w:val="1"/>
          <w:numId w:val="13"/>
        </w:numPr>
        <w:pBdr>
          <w:top w:val="nil"/>
          <w:left w:val="nil"/>
          <w:bottom w:val="nil"/>
          <w:right w:val="nil"/>
          <w:between w:val="nil"/>
        </w:pBdr>
        <w:tabs>
          <w:tab w:val="left" w:pos="1134"/>
        </w:tabs>
        <w:spacing w:before="120" w:after="120"/>
        <w:jc w:val="both"/>
        <w:rPr>
          <w:rFonts w:eastAsia="Times New Roman"/>
        </w:rPr>
      </w:pPr>
      <w:r w:rsidRPr="00CD6611">
        <w:rPr>
          <w:color w:val="000000"/>
        </w:rPr>
        <w:t xml:space="preserve">The core requirements of this Lot </w:t>
      </w:r>
      <w:r w:rsidR="008D6C6D" w:rsidRPr="00CD6611">
        <w:rPr>
          <w:color w:val="000000"/>
        </w:rPr>
        <w:t xml:space="preserve">1 </w:t>
      </w:r>
      <w:r w:rsidRPr="00CD6611">
        <w:rPr>
          <w:color w:val="000000"/>
        </w:rPr>
        <w:t>shall include but shall not be limited to:</w:t>
      </w:r>
    </w:p>
    <w:p w14:paraId="34517A34" w14:textId="5FB0B7D4" w:rsidR="00610BB8" w:rsidRPr="00CD6611" w:rsidRDefault="00F67427" w:rsidP="00CD6611">
      <w:pPr>
        <w:numPr>
          <w:ilvl w:val="0"/>
          <w:numId w:val="9"/>
        </w:numPr>
        <w:ind w:left="2160"/>
        <w:rPr>
          <w:color w:val="000000"/>
        </w:rPr>
      </w:pPr>
      <w:r w:rsidRPr="00CD6611">
        <w:rPr>
          <w:color w:val="000000"/>
        </w:rPr>
        <w:t xml:space="preserve">Low to medium volume franking machines, all with </w:t>
      </w:r>
      <w:r w:rsidR="00915DBD" w:rsidRPr="00CD6611">
        <w:rPr>
          <w:color w:val="000000"/>
        </w:rPr>
        <w:t>Local Area Network (LAN) (or equivalent) connectivity</w:t>
      </w:r>
      <w:r w:rsidRPr="00CD6611">
        <w:rPr>
          <w:color w:val="000000"/>
        </w:rPr>
        <w:t xml:space="preserve"> and able to be self-installed by Buyers’</w:t>
      </w:r>
    </w:p>
    <w:p w14:paraId="7D4F8CD7" w14:textId="3404C345" w:rsidR="004069A7" w:rsidRPr="00CD6611" w:rsidRDefault="004069A7" w:rsidP="00CD6611">
      <w:pPr>
        <w:numPr>
          <w:ilvl w:val="0"/>
          <w:numId w:val="9"/>
        </w:numPr>
        <w:ind w:left="2160"/>
        <w:rPr>
          <w:color w:val="000000"/>
        </w:rPr>
      </w:pPr>
      <w:r w:rsidRPr="00CD6611">
        <w:rPr>
          <w:color w:val="000000"/>
        </w:rPr>
        <w:t>Franking machines that offer up to date mail tariffs and discounts</w:t>
      </w:r>
    </w:p>
    <w:p w14:paraId="34C9E559" w14:textId="3E217C2B" w:rsidR="00610BB8" w:rsidRPr="00CD6611" w:rsidRDefault="006A1A89" w:rsidP="00CD6611">
      <w:pPr>
        <w:numPr>
          <w:ilvl w:val="0"/>
          <w:numId w:val="9"/>
        </w:numPr>
        <w:ind w:left="2160"/>
        <w:rPr>
          <w:color w:val="000000"/>
        </w:rPr>
      </w:pPr>
      <w:r w:rsidRPr="00CD6611">
        <w:t>W</w:t>
      </w:r>
      <w:r w:rsidR="00F67427" w:rsidRPr="00CD6611">
        <w:rPr>
          <w:color w:val="000000"/>
        </w:rPr>
        <w:t xml:space="preserve">eighing scales </w:t>
      </w:r>
      <w:r w:rsidR="00915DBD" w:rsidRPr="00CD6611">
        <w:rPr>
          <w:color w:val="000000"/>
        </w:rPr>
        <w:t xml:space="preserve">capacity of 2.5kg plus options </w:t>
      </w:r>
      <w:r w:rsidR="00F67427" w:rsidRPr="00CD6611">
        <w:rPr>
          <w:color w:val="000000"/>
        </w:rPr>
        <w:t>to upgrade weight capacity of</w:t>
      </w:r>
      <w:r w:rsidR="00915DBD" w:rsidRPr="00CD6611">
        <w:rPr>
          <w:color w:val="000000"/>
        </w:rPr>
        <w:t xml:space="preserve"> franking</w:t>
      </w:r>
      <w:r w:rsidR="00F67427" w:rsidRPr="00CD6611">
        <w:rPr>
          <w:color w:val="000000"/>
        </w:rPr>
        <w:t xml:space="preserve"> machines</w:t>
      </w:r>
    </w:p>
    <w:p w14:paraId="7F0F65C8" w14:textId="0804B7E2" w:rsidR="00E0673C" w:rsidRPr="00CD6611" w:rsidRDefault="00E0673C" w:rsidP="00CD6611">
      <w:pPr>
        <w:numPr>
          <w:ilvl w:val="0"/>
          <w:numId w:val="9"/>
        </w:numPr>
        <w:ind w:left="2160"/>
        <w:rPr>
          <w:color w:val="000000"/>
        </w:rPr>
      </w:pPr>
      <w:r w:rsidRPr="00CD6611">
        <w:rPr>
          <w:color w:val="000000"/>
        </w:rPr>
        <w:t>Consumables (ink cartridges (mono and colour) and labels</w:t>
      </w:r>
    </w:p>
    <w:p w14:paraId="6BC84185" w14:textId="6E73569F" w:rsidR="008A7B12" w:rsidRPr="00CD6611" w:rsidRDefault="008A7B12" w:rsidP="00CD6611">
      <w:pPr>
        <w:numPr>
          <w:ilvl w:val="0"/>
          <w:numId w:val="9"/>
        </w:numPr>
        <w:ind w:left="2160"/>
        <w:rPr>
          <w:color w:val="000000"/>
        </w:rPr>
      </w:pPr>
      <w:r w:rsidRPr="00CD6611">
        <w:t>Two (2) finance options</w:t>
      </w:r>
    </w:p>
    <w:p w14:paraId="7C867E54" w14:textId="77777777" w:rsidR="008A7B12" w:rsidRPr="00CD6611" w:rsidRDefault="008A7B12" w:rsidP="00CD6611">
      <w:pPr>
        <w:numPr>
          <w:ilvl w:val="3"/>
          <w:numId w:val="9"/>
        </w:numPr>
      </w:pPr>
      <w:r w:rsidRPr="00CD6611">
        <w:rPr>
          <w:color w:val="000000"/>
        </w:rPr>
        <w:t>Range of fixed term operating leases</w:t>
      </w:r>
    </w:p>
    <w:p w14:paraId="6F5D5D11" w14:textId="4E3BCAE9" w:rsidR="008A7B12" w:rsidRPr="00CD6611" w:rsidRDefault="008A7B12" w:rsidP="00CD6611">
      <w:pPr>
        <w:numPr>
          <w:ilvl w:val="3"/>
          <w:numId w:val="9"/>
        </w:numPr>
      </w:pPr>
      <w:r w:rsidRPr="00CD6611">
        <w:rPr>
          <w:color w:val="000000"/>
        </w:rPr>
        <w:t>Outright purchase of the Goods and/or Services</w:t>
      </w:r>
    </w:p>
    <w:p w14:paraId="1187F403" w14:textId="0E634CC5" w:rsidR="0038142F" w:rsidRPr="00CD6611" w:rsidRDefault="0038142F" w:rsidP="00CD6611">
      <w:pPr>
        <w:numPr>
          <w:ilvl w:val="0"/>
          <w:numId w:val="9"/>
        </w:numPr>
        <w:ind w:left="2160"/>
        <w:rPr>
          <w:color w:val="000000"/>
        </w:rPr>
      </w:pPr>
      <w:r w:rsidRPr="00CD6611">
        <w:rPr>
          <w:color w:val="000000"/>
        </w:rPr>
        <w:t xml:space="preserve">Help Desk Support </w:t>
      </w:r>
    </w:p>
    <w:p w14:paraId="30445E11" w14:textId="77777777" w:rsidR="00610BB8" w:rsidRPr="00CD6611" w:rsidRDefault="00F67427" w:rsidP="00CD6611">
      <w:pPr>
        <w:numPr>
          <w:ilvl w:val="0"/>
          <w:numId w:val="9"/>
        </w:numPr>
        <w:ind w:left="2160"/>
        <w:rPr>
          <w:color w:val="000000"/>
        </w:rPr>
      </w:pPr>
      <w:r w:rsidRPr="00CD6611">
        <w:rPr>
          <w:color w:val="000000"/>
        </w:rPr>
        <w:t xml:space="preserve">Maintenance services </w:t>
      </w:r>
    </w:p>
    <w:p w14:paraId="49D97636" w14:textId="2B6F58D7" w:rsidR="00610BB8" w:rsidRPr="00CD6611" w:rsidRDefault="00F67427" w:rsidP="00CD6611">
      <w:pPr>
        <w:numPr>
          <w:ilvl w:val="0"/>
          <w:numId w:val="9"/>
        </w:numPr>
        <w:ind w:left="2160"/>
        <w:rPr>
          <w:color w:val="000000"/>
        </w:rPr>
      </w:pPr>
      <w:r w:rsidRPr="00CD6611">
        <w:rPr>
          <w:color w:val="000000"/>
        </w:rPr>
        <w:t xml:space="preserve">Service wrap options, including </w:t>
      </w:r>
      <w:r w:rsidR="0038142F" w:rsidRPr="00CD6611">
        <w:rPr>
          <w:color w:val="000000"/>
        </w:rPr>
        <w:t>annual</w:t>
      </w:r>
      <w:r w:rsidRPr="00CD6611">
        <w:rPr>
          <w:color w:val="000000"/>
        </w:rPr>
        <w:t xml:space="preserve"> inspections (as a minimum)</w:t>
      </w:r>
    </w:p>
    <w:p w14:paraId="65C9FBC5" w14:textId="77777777" w:rsidR="00610BB8" w:rsidRPr="00CD6611" w:rsidRDefault="00610BB8" w:rsidP="00CD6611">
      <w:pPr>
        <w:pBdr>
          <w:top w:val="nil"/>
          <w:left w:val="nil"/>
          <w:bottom w:val="nil"/>
          <w:right w:val="nil"/>
          <w:between w:val="nil"/>
        </w:pBdr>
        <w:tabs>
          <w:tab w:val="left" w:pos="709"/>
        </w:tabs>
        <w:spacing w:before="120" w:after="120"/>
        <w:jc w:val="both"/>
      </w:pPr>
    </w:p>
    <w:p w14:paraId="1E3E40B8" w14:textId="21E72B88" w:rsidR="000A41A7" w:rsidRPr="00CD6611" w:rsidRDefault="00F67427" w:rsidP="00CD6611">
      <w:pPr>
        <w:pStyle w:val="ListParagraph"/>
        <w:numPr>
          <w:ilvl w:val="0"/>
          <w:numId w:val="13"/>
        </w:numPr>
        <w:pBdr>
          <w:top w:val="nil"/>
          <w:left w:val="nil"/>
          <w:bottom w:val="nil"/>
          <w:right w:val="nil"/>
          <w:between w:val="nil"/>
        </w:pBdr>
        <w:tabs>
          <w:tab w:val="left" w:pos="1134"/>
        </w:tabs>
        <w:spacing w:before="120" w:after="120"/>
        <w:ind w:left="357" w:hanging="357"/>
        <w:contextualSpacing w:val="0"/>
        <w:jc w:val="both"/>
        <w:rPr>
          <w:b/>
          <w:color w:val="000000"/>
        </w:rPr>
      </w:pPr>
      <w:r w:rsidRPr="00CD6611">
        <w:rPr>
          <w:b/>
          <w:color w:val="000000"/>
        </w:rPr>
        <w:t>MANDATORY REQUIREMENTS</w:t>
      </w:r>
      <w:r w:rsidR="00FA28B9" w:rsidRPr="00CD6611">
        <w:rPr>
          <w:b/>
          <w:color w:val="000000"/>
        </w:rPr>
        <w:t xml:space="preserve"> </w:t>
      </w:r>
      <w:r w:rsidR="00514705" w:rsidRPr="00CD6611">
        <w:rPr>
          <w:b/>
          <w:color w:val="000000"/>
        </w:rPr>
        <w:t>–</w:t>
      </w:r>
      <w:r w:rsidR="006A22B2" w:rsidRPr="00CD6611">
        <w:rPr>
          <w:b/>
          <w:color w:val="000000"/>
        </w:rPr>
        <w:t>GOODS AND SERVICES</w:t>
      </w:r>
    </w:p>
    <w:p w14:paraId="18ED02B9" w14:textId="1247801F" w:rsidR="006A22B2" w:rsidRPr="00CD6611" w:rsidRDefault="006A22B2"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have the flexibility and scalability to </w:t>
      </w:r>
      <w:r w:rsidR="00295225" w:rsidRPr="00CD6611">
        <w:rPr>
          <w:color w:val="000000"/>
        </w:rPr>
        <w:t>provide</w:t>
      </w:r>
      <w:r w:rsidR="000A41A7" w:rsidRPr="00CD6611">
        <w:rPr>
          <w:color w:val="000000"/>
        </w:rPr>
        <w:t xml:space="preserve"> the Goods and Services </w:t>
      </w:r>
      <w:r w:rsidR="00295225" w:rsidRPr="00CD6611">
        <w:rPr>
          <w:color w:val="000000"/>
        </w:rPr>
        <w:t xml:space="preserve">to </w:t>
      </w:r>
      <w:r w:rsidRPr="00CD6611">
        <w:rPr>
          <w:color w:val="000000"/>
        </w:rPr>
        <w:t xml:space="preserve">a </w:t>
      </w:r>
      <w:r w:rsidR="00080573" w:rsidRPr="00CD6611">
        <w:rPr>
          <w:color w:val="000000"/>
        </w:rPr>
        <w:t>wide</w:t>
      </w:r>
      <w:r w:rsidR="00E0673C" w:rsidRPr="00CD6611">
        <w:rPr>
          <w:color w:val="000000"/>
        </w:rPr>
        <w:t xml:space="preserve"> </w:t>
      </w:r>
      <w:r w:rsidRPr="00CD6611">
        <w:rPr>
          <w:color w:val="000000"/>
        </w:rPr>
        <w:t>range of public sector organisations throughout the UK as set out in the table below:</w:t>
      </w:r>
    </w:p>
    <w:p w14:paraId="578E38D0" w14:textId="77777777" w:rsidR="006A22B2" w:rsidRPr="00CD6611" w:rsidRDefault="006A22B2" w:rsidP="00CD6611">
      <w:pPr>
        <w:pStyle w:val="ListParagraph"/>
        <w:ind w:left="1496"/>
        <w:rPr>
          <w:color w:val="000000"/>
        </w:rPr>
      </w:pPr>
    </w:p>
    <w:tbl>
      <w:tblPr>
        <w:tblStyle w:val="TableGrid"/>
        <w:tblW w:w="6709" w:type="dxa"/>
        <w:tblInd w:w="1224" w:type="dxa"/>
        <w:tblLook w:val="04A0" w:firstRow="1" w:lastRow="0" w:firstColumn="1" w:lastColumn="0" w:noHBand="0" w:noVBand="1"/>
      </w:tblPr>
      <w:tblGrid>
        <w:gridCol w:w="6709"/>
      </w:tblGrid>
      <w:tr w:rsidR="006A22B2" w:rsidRPr="00CD6611" w14:paraId="0D2138D2" w14:textId="77777777" w:rsidTr="00611CA8">
        <w:tc>
          <w:tcPr>
            <w:tcW w:w="6709" w:type="dxa"/>
          </w:tcPr>
          <w:p w14:paraId="062679F4" w14:textId="77777777" w:rsidR="006A22B2" w:rsidRPr="00CD6611" w:rsidRDefault="006A22B2" w:rsidP="00CD6611">
            <w:pPr>
              <w:pStyle w:val="ListParagraph"/>
              <w:ind w:left="0"/>
              <w:rPr>
                <w:color w:val="000000"/>
              </w:rPr>
            </w:pPr>
            <w:r w:rsidRPr="00CD6611">
              <w:rPr>
                <w:color w:val="000000"/>
              </w:rPr>
              <w:t xml:space="preserve">England </w:t>
            </w:r>
          </w:p>
        </w:tc>
      </w:tr>
      <w:tr w:rsidR="006A22B2" w:rsidRPr="00CD6611" w14:paraId="265DE3DE" w14:textId="77777777" w:rsidTr="00611CA8">
        <w:tc>
          <w:tcPr>
            <w:tcW w:w="6709" w:type="dxa"/>
          </w:tcPr>
          <w:p w14:paraId="4E8D8616" w14:textId="77777777" w:rsidR="006A22B2" w:rsidRPr="00CD6611" w:rsidRDefault="006A22B2" w:rsidP="00CD6611">
            <w:pPr>
              <w:pStyle w:val="ListParagraph"/>
              <w:ind w:left="0"/>
              <w:rPr>
                <w:color w:val="000000"/>
              </w:rPr>
            </w:pPr>
            <w:r w:rsidRPr="00CD6611">
              <w:rPr>
                <w:color w:val="000000"/>
              </w:rPr>
              <w:t>Wales</w:t>
            </w:r>
          </w:p>
        </w:tc>
      </w:tr>
      <w:tr w:rsidR="006A22B2" w:rsidRPr="00CD6611" w14:paraId="1EABA4B7" w14:textId="77777777" w:rsidTr="00611CA8">
        <w:tc>
          <w:tcPr>
            <w:tcW w:w="6709" w:type="dxa"/>
          </w:tcPr>
          <w:p w14:paraId="7AFB885F" w14:textId="77777777" w:rsidR="006A22B2" w:rsidRPr="00CD6611" w:rsidRDefault="006A22B2" w:rsidP="00CD6611">
            <w:pPr>
              <w:pStyle w:val="ListParagraph"/>
              <w:ind w:left="0"/>
              <w:rPr>
                <w:color w:val="000000"/>
              </w:rPr>
            </w:pPr>
            <w:r w:rsidRPr="00CD6611">
              <w:rPr>
                <w:color w:val="000000"/>
              </w:rPr>
              <w:t xml:space="preserve">Northern Ireland </w:t>
            </w:r>
          </w:p>
        </w:tc>
      </w:tr>
      <w:tr w:rsidR="006A22B2" w:rsidRPr="00CD6611" w14:paraId="1ABFDB6E" w14:textId="77777777" w:rsidTr="00611CA8">
        <w:tc>
          <w:tcPr>
            <w:tcW w:w="6709" w:type="dxa"/>
          </w:tcPr>
          <w:p w14:paraId="39DAD23A" w14:textId="77777777" w:rsidR="006A22B2" w:rsidRPr="00CD6611" w:rsidRDefault="006A22B2" w:rsidP="00CD6611">
            <w:pPr>
              <w:pStyle w:val="ListParagraph"/>
              <w:ind w:left="0"/>
              <w:rPr>
                <w:color w:val="000000"/>
              </w:rPr>
            </w:pPr>
            <w:r w:rsidRPr="00CD6611">
              <w:rPr>
                <w:color w:val="000000"/>
              </w:rPr>
              <w:t xml:space="preserve">Scotland </w:t>
            </w:r>
          </w:p>
        </w:tc>
      </w:tr>
    </w:tbl>
    <w:p w14:paraId="1E546B9F" w14:textId="77777777" w:rsidR="006A22B2" w:rsidRPr="00CD6611" w:rsidRDefault="006A22B2" w:rsidP="00CD6611">
      <w:pPr>
        <w:pBdr>
          <w:top w:val="nil"/>
          <w:left w:val="nil"/>
          <w:bottom w:val="nil"/>
          <w:right w:val="nil"/>
          <w:between w:val="nil"/>
        </w:pBdr>
        <w:tabs>
          <w:tab w:val="left" w:pos="1134"/>
        </w:tabs>
        <w:spacing w:before="120" w:after="120"/>
        <w:jc w:val="both"/>
        <w:rPr>
          <w:b/>
          <w:color w:val="000000"/>
        </w:rPr>
      </w:pPr>
    </w:p>
    <w:p w14:paraId="03C01902" w14:textId="375DBEAC" w:rsidR="00F33E29" w:rsidRPr="00CD6611" w:rsidRDefault="00D2450E"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Equipment</w:t>
      </w:r>
      <w:r w:rsidR="003200D7" w:rsidRPr="00CD6611">
        <w:rPr>
          <w:b/>
          <w:color w:val="000000"/>
        </w:rPr>
        <w:t xml:space="preserve"> </w:t>
      </w:r>
      <w:r w:rsidR="006A22B2" w:rsidRPr="00CD6611">
        <w:rPr>
          <w:b/>
          <w:color w:val="000000"/>
        </w:rPr>
        <w:t>(</w:t>
      </w:r>
      <w:r w:rsidR="00E43F2D" w:rsidRPr="00CD6611">
        <w:rPr>
          <w:b/>
          <w:color w:val="000000"/>
        </w:rPr>
        <w:t>f</w:t>
      </w:r>
      <w:r w:rsidR="00E0673C" w:rsidRPr="00CD6611">
        <w:rPr>
          <w:b/>
          <w:color w:val="000000"/>
        </w:rPr>
        <w:t>ranking machines</w:t>
      </w:r>
      <w:r w:rsidRPr="00CD6611">
        <w:rPr>
          <w:b/>
          <w:color w:val="000000"/>
        </w:rPr>
        <w:t xml:space="preserve"> and</w:t>
      </w:r>
      <w:r w:rsidR="004B2994" w:rsidRPr="00CD6611">
        <w:rPr>
          <w:b/>
          <w:color w:val="000000"/>
        </w:rPr>
        <w:t xml:space="preserve"> weighing scales)</w:t>
      </w:r>
      <w:r w:rsidR="006A22B2" w:rsidRPr="00CD6611">
        <w:rPr>
          <w:b/>
          <w:color w:val="000000"/>
        </w:rPr>
        <w:t xml:space="preserve"> and </w:t>
      </w:r>
      <w:r w:rsidR="004B2994" w:rsidRPr="00CD6611">
        <w:rPr>
          <w:b/>
          <w:color w:val="000000"/>
        </w:rPr>
        <w:t>C</w:t>
      </w:r>
      <w:r w:rsidR="006A22B2" w:rsidRPr="00CD6611">
        <w:rPr>
          <w:b/>
          <w:color w:val="000000"/>
        </w:rPr>
        <w:t>onsumables</w:t>
      </w:r>
    </w:p>
    <w:p w14:paraId="36A1E869" w14:textId="77777777" w:rsidR="005765DD"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provide a range of low to medium volume franking machines which shall include as </w:t>
      </w:r>
      <w:r w:rsidR="001D350E" w:rsidRPr="00CD6611">
        <w:rPr>
          <w:color w:val="000000"/>
        </w:rPr>
        <w:t xml:space="preserve">standard, a weighing scale. </w:t>
      </w:r>
    </w:p>
    <w:p w14:paraId="1B7BEC9B" w14:textId="7C5DD61D"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specify the maximum weighing capacity of the scale that is supplied as standard however, this should be capable of weighing items up to 2.5kg to ensure the Buyer can select the most accurate price per item for their mail output.</w:t>
      </w:r>
    </w:p>
    <w:p w14:paraId="7715CC86" w14:textId="125F4D8A" w:rsidR="00C170E6"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provide weighing scales</w:t>
      </w:r>
      <w:r w:rsidR="00E544BA" w:rsidRPr="00CD6611">
        <w:rPr>
          <w:color w:val="000000"/>
        </w:rPr>
        <w:t xml:space="preserve"> </w:t>
      </w:r>
      <w:r w:rsidR="005D54AF" w:rsidRPr="00CD6611">
        <w:rPr>
          <w:color w:val="000000"/>
        </w:rPr>
        <w:t xml:space="preserve">upgrade options where necessary, </w:t>
      </w:r>
      <w:r w:rsidR="00E544BA" w:rsidRPr="00CD6611">
        <w:rPr>
          <w:color w:val="000000"/>
        </w:rPr>
        <w:t>which will</w:t>
      </w:r>
      <w:r w:rsidRPr="00CD6611">
        <w:rPr>
          <w:color w:val="000000"/>
        </w:rPr>
        <w:t xml:space="preserve"> enable Buyers’ to configure or tailor a </w:t>
      </w:r>
      <w:r w:rsidR="005D54AF" w:rsidRPr="00CD6611">
        <w:rPr>
          <w:color w:val="000000"/>
        </w:rPr>
        <w:t xml:space="preserve">franking </w:t>
      </w:r>
      <w:r w:rsidRPr="00CD6611">
        <w:rPr>
          <w:color w:val="000000"/>
        </w:rPr>
        <w:t xml:space="preserve">machine where the Buyer has a requirement to send out items </w:t>
      </w:r>
      <w:r w:rsidR="00597031" w:rsidRPr="00CD6611">
        <w:rPr>
          <w:color w:val="000000"/>
        </w:rPr>
        <w:t xml:space="preserve">which </w:t>
      </w:r>
      <w:r w:rsidR="00597031" w:rsidRPr="00CD6611">
        <w:rPr>
          <w:color w:val="000000"/>
        </w:rPr>
        <w:lastRenderedPageBreak/>
        <w:t>exceed the 2.5kg standard</w:t>
      </w:r>
      <w:r w:rsidR="00E0673C" w:rsidRPr="00CD6611">
        <w:rPr>
          <w:color w:val="000000"/>
        </w:rPr>
        <w:t xml:space="preserve"> as outlined</w:t>
      </w:r>
      <w:r w:rsidR="00597031" w:rsidRPr="00CD6611">
        <w:rPr>
          <w:color w:val="000000"/>
        </w:rPr>
        <w:t xml:space="preserve"> within Framework Schedule 3 (Framework Prices).  </w:t>
      </w:r>
    </w:p>
    <w:p w14:paraId="664A5871" w14:textId="59C66CD6" w:rsidR="006A22B2" w:rsidRPr="00CD6611" w:rsidRDefault="006A22B2"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provide the Buyer with consumables</w:t>
      </w:r>
      <w:r w:rsidR="008A7B12" w:rsidRPr="00CD6611">
        <w:rPr>
          <w:color w:val="000000"/>
        </w:rPr>
        <w:t xml:space="preserve"> </w:t>
      </w:r>
      <w:r w:rsidRPr="00CD6611">
        <w:rPr>
          <w:color w:val="000000"/>
        </w:rPr>
        <w:t>to support the day to day operation of the franking machine</w:t>
      </w:r>
      <w:r w:rsidR="00E0673C" w:rsidRPr="00CD6611">
        <w:rPr>
          <w:color w:val="000000"/>
        </w:rPr>
        <w:t>. T</w:t>
      </w:r>
      <w:r w:rsidRPr="00CD6611">
        <w:rPr>
          <w:color w:val="000000"/>
        </w:rPr>
        <w:t xml:space="preserve">his shall </w:t>
      </w:r>
      <w:r w:rsidR="00E0673C" w:rsidRPr="00CD6611">
        <w:rPr>
          <w:color w:val="000000"/>
        </w:rPr>
        <w:t xml:space="preserve">be limited </w:t>
      </w:r>
      <w:r w:rsidR="00F9577D" w:rsidRPr="00CD6611">
        <w:rPr>
          <w:color w:val="000000"/>
        </w:rPr>
        <w:t xml:space="preserve">to </w:t>
      </w:r>
      <w:r w:rsidR="00E0673C" w:rsidRPr="00CD6611">
        <w:rPr>
          <w:color w:val="000000"/>
        </w:rPr>
        <w:t>ink cartridges (mono and colour) and labels.</w:t>
      </w:r>
    </w:p>
    <w:p w14:paraId="251308EE" w14:textId="738C6699" w:rsidR="006A22B2" w:rsidRPr="00CD6611" w:rsidRDefault="006A22B2"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ensure that all parts, consumables and weighing scales are available for each </w:t>
      </w:r>
      <w:r w:rsidR="00E0673C" w:rsidRPr="00CD6611">
        <w:rPr>
          <w:color w:val="000000"/>
        </w:rPr>
        <w:t xml:space="preserve">franking </w:t>
      </w:r>
      <w:r w:rsidRPr="00CD6611">
        <w:rPr>
          <w:color w:val="000000"/>
        </w:rPr>
        <w:t xml:space="preserve">machine at least five (5) years after manufacture of the </w:t>
      </w:r>
      <w:r w:rsidR="00E0673C" w:rsidRPr="00CD6611">
        <w:rPr>
          <w:color w:val="000000"/>
        </w:rPr>
        <w:t xml:space="preserve">franking </w:t>
      </w:r>
      <w:r w:rsidRPr="00CD6611">
        <w:rPr>
          <w:color w:val="000000"/>
        </w:rPr>
        <w:t xml:space="preserve">machine </w:t>
      </w:r>
      <w:r w:rsidR="0022140C" w:rsidRPr="00CD6611">
        <w:rPr>
          <w:color w:val="000000"/>
        </w:rPr>
        <w:t>ceases</w:t>
      </w:r>
      <w:r w:rsidRPr="00CD6611">
        <w:rPr>
          <w:color w:val="000000"/>
        </w:rPr>
        <w:t xml:space="preserve">. </w:t>
      </w:r>
    </w:p>
    <w:p w14:paraId="7D44A782" w14:textId="6E8F8ACD" w:rsidR="00080573" w:rsidRPr="00CD6611" w:rsidRDefault="0008057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CD6611">
        <w:rPr>
          <w:color w:val="000000"/>
        </w:rPr>
        <w:t>The Supplier shall ensure that all franking machines are capable of alerting Buyers’ of their functional status. This shall include alerts for low consumable levels including ink, low meter credit balance, engineer required and any other fault that may result in loss of machine functionality. Alerts shall be clearly visible on the machine control panel / screen.</w:t>
      </w:r>
    </w:p>
    <w:p w14:paraId="1ABDA2DC" w14:textId="11402BD6" w:rsidR="00080573" w:rsidRPr="00CD6611" w:rsidRDefault="00E0673C"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ensure that all networked digital </w:t>
      </w:r>
      <w:r w:rsidR="00D2450E" w:rsidRPr="00CD6611">
        <w:rPr>
          <w:color w:val="000000"/>
        </w:rPr>
        <w:t>Equipment</w:t>
      </w:r>
      <w:r w:rsidRPr="00CD6611">
        <w:rPr>
          <w:color w:val="000000"/>
        </w:rPr>
        <w:t xml:space="preserve"> is compliant with the networked security requirements specified by Buyers’ during the Call-Off Procedure.</w:t>
      </w:r>
    </w:p>
    <w:p w14:paraId="125E2F23" w14:textId="6809B0E1" w:rsidR="00080573" w:rsidRPr="00CD6611" w:rsidRDefault="00080573" w:rsidP="00CD6611">
      <w:pPr>
        <w:pStyle w:val="ListParagraph"/>
        <w:numPr>
          <w:ilvl w:val="2"/>
          <w:numId w:val="13"/>
        </w:numPr>
        <w:rPr>
          <w:color w:val="000000"/>
        </w:rPr>
      </w:pPr>
      <w:r w:rsidRPr="00CD6611">
        <w:rPr>
          <w:color w:val="000000"/>
        </w:rPr>
        <w:t xml:space="preserve">The Supplier shall ensure that all </w:t>
      </w:r>
      <w:r w:rsidR="00706A50" w:rsidRPr="00CD6611">
        <w:rPr>
          <w:color w:val="000000"/>
        </w:rPr>
        <w:t>Equipment</w:t>
      </w:r>
      <w:r w:rsidRPr="00CD6611">
        <w:rPr>
          <w:color w:val="000000"/>
        </w:rPr>
        <w:t>, parts and consumables supplied to the Buyer under this Framework Contract shall meet al</w:t>
      </w:r>
      <w:r w:rsidR="0022140C" w:rsidRPr="00CD6611">
        <w:rPr>
          <w:color w:val="000000"/>
        </w:rPr>
        <w:t>l current UK and EU legislation, , including but not limited to BS 8887 Design for manufacture, assembly, disassembly and end-of-life (MADE) or equivalent.</w:t>
      </w:r>
    </w:p>
    <w:p w14:paraId="339DE064" w14:textId="77777777" w:rsidR="0026485A" w:rsidRPr="00CD6611" w:rsidRDefault="0026485A"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Mail Tariff and Meter Reset</w:t>
      </w:r>
    </w:p>
    <w:p w14:paraId="4AB62C93" w14:textId="77777777" w:rsidR="0026485A" w:rsidRPr="00CD6611" w:rsidRDefault="0026485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ensure that the franking machine supplied is capable of offering the most up to date mail tariff and associated mail discounts to ensure that the Buyer is achieving the best value for money.</w:t>
      </w:r>
    </w:p>
    <w:p w14:paraId="49D8F1D9" w14:textId="56D38E9D" w:rsidR="0026485A" w:rsidRPr="00CD6611" w:rsidRDefault="0026485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ensure that the franking machine provided can be updated with any new mail tariff updates/software, updates remotely, via a Local Area Network or equivalent</w:t>
      </w:r>
      <w:r w:rsidR="0022140C" w:rsidRPr="00CD6611">
        <w:rPr>
          <w:color w:val="000000"/>
        </w:rPr>
        <w:t xml:space="preserve"> connectivity</w:t>
      </w:r>
      <w:r w:rsidRPr="00CD6611">
        <w:rPr>
          <w:color w:val="000000"/>
        </w:rPr>
        <w:t>.</w:t>
      </w:r>
    </w:p>
    <w:p w14:paraId="22C2E1A2" w14:textId="77777777" w:rsidR="0026485A" w:rsidRPr="00CD6611" w:rsidRDefault="0026485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provide the Buyer with a means of being able to top up their franking machine meter with credit.  This facility shall be available 24/7 to meet the needs and working patterns of the Buyer.  The top up facility may also be referred to as a ‘meter reset’ but still refers to application of credit on to the franking machine meter.</w:t>
      </w:r>
    </w:p>
    <w:p w14:paraId="2956C87D" w14:textId="77777777" w:rsidR="0026485A" w:rsidRPr="00CD6611" w:rsidRDefault="0026485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not charge Buyers’ for the top up/meter reset facility.</w:t>
      </w:r>
    </w:p>
    <w:p w14:paraId="242DF6B4" w14:textId="5C286E23" w:rsidR="00080573" w:rsidRPr="00CD6611" w:rsidRDefault="0026485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franking machines supplied under this Lot must have secure access to protect the credit loaded onto Buyers’ accounts from misuse</w:t>
      </w:r>
      <w:r w:rsidRPr="00CD6611">
        <w:t xml:space="preserve"> including, but not limited to, PIN Security Access</w:t>
      </w:r>
      <w:r w:rsidRPr="00CD6611">
        <w:rPr>
          <w:color w:val="000000"/>
        </w:rPr>
        <w:t>.</w:t>
      </w:r>
    </w:p>
    <w:p w14:paraId="6C88EAE3" w14:textId="036E4BD1" w:rsidR="00610BB8" w:rsidRPr="00CD6611" w:rsidRDefault="001D350E"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Finance Options</w:t>
      </w:r>
    </w:p>
    <w:p w14:paraId="5BA7FFD9" w14:textId="6E502891" w:rsidR="005443D9" w:rsidRPr="00CD6611" w:rsidRDefault="005443D9"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provide </w:t>
      </w:r>
      <w:r w:rsidR="00B958DF" w:rsidRPr="00CD6611">
        <w:rPr>
          <w:color w:val="000000"/>
        </w:rPr>
        <w:t>B</w:t>
      </w:r>
      <w:r w:rsidRPr="00CD6611">
        <w:rPr>
          <w:color w:val="000000"/>
        </w:rPr>
        <w:t xml:space="preserve">uyers with two (2) </w:t>
      </w:r>
      <w:r w:rsidR="00B958DF" w:rsidRPr="00CD6611">
        <w:rPr>
          <w:color w:val="000000"/>
        </w:rPr>
        <w:t>f</w:t>
      </w:r>
      <w:r w:rsidRPr="00CD6611">
        <w:rPr>
          <w:color w:val="000000"/>
        </w:rPr>
        <w:t>inance</w:t>
      </w:r>
      <w:r w:rsidR="00B958DF" w:rsidRPr="00CD6611">
        <w:rPr>
          <w:color w:val="000000"/>
        </w:rPr>
        <w:t xml:space="preserve"> o</w:t>
      </w:r>
      <w:r w:rsidRPr="00CD6611">
        <w:rPr>
          <w:color w:val="000000"/>
        </w:rPr>
        <w:t>ptions</w:t>
      </w:r>
      <w:r w:rsidR="00E544BA" w:rsidRPr="00CD6611">
        <w:rPr>
          <w:color w:val="000000"/>
        </w:rPr>
        <w:t>,</w:t>
      </w:r>
      <w:r w:rsidRPr="00CD6611">
        <w:rPr>
          <w:color w:val="000000"/>
        </w:rPr>
        <w:t xml:space="preserve"> </w:t>
      </w:r>
    </w:p>
    <w:p w14:paraId="570F0B8F" w14:textId="45E2D51F" w:rsidR="005443D9" w:rsidRPr="00CD6611" w:rsidRDefault="00E544BA" w:rsidP="00CD6611">
      <w:pPr>
        <w:pStyle w:val="ListParagraph"/>
        <w:numPr>
          <w:ilvl w:val="0"/>
          <w:numId w:val="12"/>
        </w:numPr>
        <w:pBdr>
          <w:top w:val="nil"/>
          <w:left w:val="nil"/>
          <w:bottom w:val="nil"/>
          <w:right w:val="nil"/>
          <w:between w:val="nil"/>
        </w:pBdr>
        <w:tabs>
          <w:tab w:val="left" w:pos="1134"/>
        </w:tabs>
        <w:spacing w:before="120" w:after="120"/>
        <w:jc w:val="both"/>
        <w:rPr>
          <w:color w:val="000000"/>
        </w:rPr>
      </w:pPr>
      <w:r w:rsidRPr="00CD6611">
        <w:rPr>
          <w:color w:val="000000"/>
        </w:rPr>
        <w:t>A r</w:t>
      </w:r>
      <w:r w:rsidR="005443D9" w:rsidRPr="00CD6611">
        <w:rPr>
          <w:color w:val="000000"/>
        </w:rPr>
        <w:t>ange of operating lease</w:t>
      </w:r>
      <w:r w:rsidRPr="00CD6611">
        <w:rPr>
          <w:color w:val="000000"/>
        </w:rPr>
        <w:t>s and;</w:t>
      </w:r>
    </w:p>
    <w:p w14:paraId="06E4E382" w14:textId="2A16D251" w:rsidR="00E37AA0" w:rsidRPr="00CD6611" w:rsidRDefault="005443D9" w:rsidP="00CD6611">
      <w:pPr>
        <w:pStyle w:val="ListParagraph"/>
        <w:numPr>
          <w:ilvl w:val="0"/>
          <w:numId w:val="12"/>
        </w:numPr>
        <w:pBdr>
          <w:top w:val="nil"/>
          <w:left w:val="nil"/>
          <w:bottom w:val="nil"/>
          <w:right w:val="nil"/>
          <w:between w:val="nil"/>
        </w:pBdr>
        <w:tabs>
          <w:tab w:val="left" w:pos="1134"/>
        </w:tabs>
        <w:spacing w:before="120" w:after="120"/>
        <w:jc w:val="both"/>
        <w:rPr>
          <w:color w:val="000000"/>
        </w:rPr>
      </w:pPr>
      <w:r w:rsidRPr="00CD6611">
        <w:rPr>
          <w:color w:val="000000"/>
        </w:rPr>
        <w:t>Outright purchase</w:t>
      </w:r>
      <w:r w:rsidR="00E544BA" w:rsidRPr="00CD6611">
        <w:rPr>
          <w:color w:val="000000"/>
        </w:rPr>
        <w:t>.</w:t>
      </w:r>
    </w:p>
    <w:p w14:paraId="0C142F2A" w14:textId="77777777" w:rsidR="00E37AA0" w:rsidRPr="00CD6611" w:rsidRDefault="00E37AA0" w:rsidP="00CD6611">
      <w:pPr>
        <w:pStyle w:val="ListParagraph"/>
        <w:pBdr>
          <w:top w:val="nil"/>
          <w:left w:val="nil"/>
          <w:bottom w:val="nil"/>
          <w:right w:val="nil"/>
          <w:between w:val="nil"/>
        </w:pBdr>
        <w:tabs>
          <w:tab w:val="left" w:pos="1134"/>
        </w:tabs>
        <w:spacing w:before="120" w:after="120"/>
        <w:ind w:left="1440"/>
        <w:jc w:val="both"/>
        <w:rPr>
          <w:b/>
          <w:color w:val="000000"/>
        </w:rPr>
      </w:pPr>
    </w:p>
    <w:p w14:paraId="1431376B" w14:textId="1DFFBDCE" w:rsidR="00B958DF" w:rsidRPr="004465CE" w:rsidRDefault="00B958DF"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u w:val="single"/>
        </w:rPr>
      </w:pPr>
      <w:r w:rsidRPr="00CD6611">
        <w:rPr>
          <w:color w:val="000000"/>
        </w:rPr>
        <w:t xml:space="preserve">The Supplier shall ensure that ownership of </w:t>
      </w:r>
      <w:r w:rsidR="00D2450E" w:rsidRPr="00CD6611">
        <w:rPr>
          <w:color w:val="000000"/>
        </w:rPr>
        <w:t>Equipment</w:t>
      </w:r>
      <w:r w:rsidRPr="00CD6611">
        <w:rPr>
          <w:color w:val="000000"/>
        </w:rPr>
        <w:t xml:space="preserve"> will not transfer to Buyers’ undertaking financial transactions, unless they choose to purchase outright.  </w:t>
      </w:r>
    </w:p>
    <w:p w14:paraId="1C5BCD2C" w14:textId="77777777" w:rsidR="004465CE" w:rsidRPr="00CD6611" w:rsidRDefault="004465CE" w:rsidP="004465CE">
      <w:pPr>
        <w:pStyle w:val="ListParagraph"/>
        <w:pBdr>
          <w:top w:val="nil"/>
          <w:left w:val="nil"/>
          <w:bottom w:val="nil"/>
          <w:right w:val="nil"/>
          <w:between w:val="nil"/>
        </w:pBdr>
        <w:tabs>
          <w:tab w:val="left" w:pos="1134"/>
        </w:tabs>
        <w:spacing w:before="120" w:after="120"/>
        <w:ind w:left="1922"/>
        <w:contextualSpacing w:val="0"/>
        <w:jc w:val="both"/>
        <w:rPr>
          <w:color w:val="000000"/>
          <w:u w:val="single"/>
        </w:rPr>
      </w:pPr>
    </w:p>
    <w:p w14:paraId="66E3FECC" w14:textId="437814F5" w:rsidR="005443D9" w:rsidRPr="00CD6611" w:rsidRDefault="000539ED"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u w:val="single"/>
        </w:rPr>
      </w:pPr>
      <w:r w:rsidRPr="00CD6611">
        <w:rPr>
          <w:color w:val="000000"/>
          <w:u w:val="single"/>
        </w:rPr>
        <w:lastRenderedPageBreak/>
        <w:t>Operating Lease</w:t>
      </w:r>
      <w:r w:rsidR="00D2450E" w:rsidRPr="00CD6611">
        <w:rPr>
          <w:color w:val="000000"/>
          <w:u w:val="single"/>
        </w:rPr>
        <w:t>s</w:t>
      </w:r>
      <w:r w:rsidR="005443D9" w:rsidRPr="00CD6611">
        <w:rPr>
          <w:color w:val="000000"/>
          <w:u w:val="single"/>
        </w:rPr>
        <w:t xml:space="preserve"> </w:t>
      </w:r>
    </w:p>
    <w:p w14:paraId="4E435244" w14:textId="30ED6AE1" w:rsidR="005765DD" w:rsidRPr="00CD6611" w:rsidRDefault="005765DD"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provide Buyers’ with the option to finance the cost of </w:t>
      </w:r>
      <w:r w:rsidR="00D2450E" w:rsidRPr="00CD6611">
        <w:rPr>
          <w:color w:val="000000"/>
        </w:rPr>
        <w:t>Equipment</w:t>
      </w:r>
      <w:r w:rsidRPr="00CD6611">
        <w:rPr>
          <w:color w:val="000000"/>
        </w:rPr>
        <w:t xml:space="preserve"> through a range of operating lease options </w:t>
      </w:r>
      <w:r w:rsidR="00B958DF" w:rsidRPr="00CD6611">
        <w:rPr>
          <w:color w:val="000000"/>
        </w:rPr>
        <w:t xml:space="preserve">and the maximum Call-Off Initial Period (primary </w:t>
      </w:r>
      <w:r w:rsidR="00F9577D" w:rsidRPr="00CD6611">
        <w:rPr>
          <w:color w:val="000000"/>
        </w:rPr>
        <w:t>Lease Period</w:t>
      </w:r>
      <w:r w:rsidR="00B958DF" w:rsidRPr="00CD6611">
        <w:rPr>
          <w:color w:val="000000"/>
        </w:rPr>
        <w:t>) shall be six (6) years.</w:t>
      </w:r>
    </w:p>
    <w:p w14:paraId="3DC8B953" w14:textId="3ED6BBC5" w:rsidR="00706A50" w:rsidRPr="00CD6611" w:rsidRDefault="00706A50"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ensure that all operating lease agreements are compliant with International </w:t>
      </w:r>
      <w:r w:rsidR="0022140C" w:rsidRPr="00CD6611">
        <w:rPr>
          <w:color w:val="000000"/>
        </w:rPr>
        <w:t>Financial Reporting</w:t>
      </w:r>
      <w:r w:rsidRPr="00CD6611">
        <w:rPr>
          <w:color w:val="000000"/>
        </w:rPr>
        <w:t xml:space="preserve"> Standard 1</w:t>
      </w:r>
      <w:r w:rsidR="0022140C" w:rsidRPr="00CD6611">
        <w:rPr>
          <w:color w:val="000000"/>
        </w:rPr>
        <w:t>6 (IFRS 16)</w:t>
      </w:r>
      <w:r w:rsidRPr="00CD6611">
        <w:rPr>
          <w:color w:val="000000"/>
        </w:rPr>
        <w:t xml:space="preserve"> and any other applicable or superseding st</w:t>
      </w:r>
      <w:r w:rsidR="0022140C" w:rsidRPr="00CD6611">
        <w:rPr>
          <w:color w:val="000000"/>
        </w:rPr>
        <w:t xml:space="preserve">andards. </w:t>
      </w:r>
    </w:p>
    <w:p w14:paraId="36BB8C86" w14:textId="161624CF" w:rsidR="00706A50" w:rsidRPr="00CD6611" w:rsidRDefault="00706A50"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The Supplier shall be the Lessor in all cases and the Buyer shall be the Lessee</w:t>
      </w:r>
      <w:r w:rsidR="00163D22" w:rsidRPr="00CD6611">
        <w:t>.</w:t>
      </w:r>
    </w:p>
    <w:p w14:paraId="18FCB1D2" w14:textId="2C2127BB" w:rsidR="00610BB8" w:rsidRPr="00CD6611" w:rsidRDefault="005765DD"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rPr>
          <w:color w:val="000000"/>
        </w:rPr>
        <w:t>The Supplier shall provide</w:t>
      </w:r>
      <w:r w:rsidR="00B958DF" w:rsidRPr="00CD6611">
        <w:rPr>
          <w:color w:val="000000"/>
        </w:rPr>
        <w:t xml:space="preserve"> a</w:t>
      </w:r>
      <w:r w:rsidRPr="00CD6611">
        <w:rPr>
          <w:color w:val="000000"/>
        </w:rPr>
        <w:t xml:space="preserve"> range of operating lease options for durations of 2, 3, 4, 5, and 6</w:t>
      </w:r>
      <w:r w:rsidR="006A22B2" w:rsidRPr="00CD6611">
        <w:rPr>
          <w:color w:val="000000"/>
        </w:rPr>
        <w:t xml:space="preserve"> years</w:t>
      </w:r>
      <w:r w:rsidRPr="00CD6611">
        <w:rPr>
          <w:color w:val="000000"/>
        </w:rPr>
        <w:t xml:space="preserve">.  The </w:t>
      </w:r>
      <w:r w:rsidR="00F9577D" w:rsidRPr="00CD6611">
        <w:rPr>
          <w:color w:val="000000"/>
        </w:rPr>
        <w:t>Lease Period</w:t>
      </w:r>
      <w:r w:rsidR="00B958DF" w:rsidRPr="00CD6611">
        <w:rPr>
          <w:color w:val="000000"/>
        </w:rPr>
        <w:t xml:space="preserve"> </w:t>
      </w:r>
      <w:r w:rsidRPr="00CD6611">
        <w:rPr>
          <w:color w:val="000000"/>
        </w:rPr>
        <w:t>shall be specified by Buyers’ during the Call-Off Procedure and</w:t>
      </w:r>
      <w:r w:rsidR="0022140C" w:rsidRPr="00CD6611">
        <w:rPr>
          <w:color w:val="000000"/>
        </w:rPr>
        <w:t xml:space="preserve"> in accordance with the</w:t>
      </w:r>
      <w:r w:rsidR="00B958DF" w:rsidRPr="00CD6611">
        <w:rPr>
          <w:color w:val="000000"/>
        </w:rPr>
        <w:t xml:space="preserve"> Call-Off Contract which shall incorporate Call-Off Schedule 22 (Lease Terms).</w:t>
      </w:r>
    </w:p>
    <w:p w14:paraId="440AD01E" w14:textId="7A57CC29"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not be permitted to use any other form of lease agreement other than</w:t>
      </w:r>
      <w:r w:rsidR="00B958DF" w:rsidRPr="00CD6611">
        <w:rPr>
          <w:color w:val="000000"/>
        </w:rPr>
        <w:t xml:space="preserve"> the Call-Off Contract which shall incorporate Call-Off Schedule 22 (Lease Terms). </w:t>
      </w:r>
      <w:r w:rsidRPr="00CD6611">
        <w:rPr>
          <w:color w:val="000000"/>
        </w:rPr>
        <w:t xml:space="preserve"> </w:t>
      </w:r>
    </w:p>
    <w:p w14:paraId="6DDEE8E3" w14:textId="6EC5722E"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not be permitted to amend or alter Call-Off  Schedule </w:t>
      </w:r>
      <w:r w:rsidR="00B958DF" w:rsidRPr="00CD6611">
        <w:rPr>
          <w:color w:val="000000"/>
        </w:rPr>
        <w:t>22 (Lease Terms)</w:t>
      </w:r>
    </w:p>
    <w:p w14:paraId="1B992C13" w14:textId="0ECCC009"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ensure that all Call-Off </w:t>
      </w:r>
      <w:r w:rsidR="00B958DF" w:rsidRPr="00CD6611">
        <w:rPr>
          <w:color w:val="000000"/>
        </w:rPr>
        <w:t xml:space="preserve">Contracts for leased </w:t>
      </w:r>
      <w:r w:rsidR="00D2450E" w:rsidRPr="00CD6611">
        <w:rPr>
          <w:color w:val="000000"/>
        </w:rPr>
        <w:t>Equipment</w:t>
      </w:r>
      <w:r w:rsidRPr="00CD6611">
        <w:rPr>
          <w:color w:val="000000"/>
        </w:rPr>
        <w:t xml:space="preserve"> are Tax Fixed.</w:t>
      </w:r>
    </w:p>
    <w:p w14:paraId="5E3CA60C" w14:textId="434C1B77"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t xml:space="preserve">The Supplier shall ensure that residual values for </w:t>
      </w:r>
      <w:r w:rsidR="00D2450E" w:rsidRPr="00CD6611">
        <w:t>Equipment</w:t>
      </w:r>
      <w:r w:rsidRPr="00CD6611">
        <w:t xml:space="preserve"> leased over a Call-</w:t>
      </w:r>
      <w:r w:rsidRPr="00CD6611">
        <w:rPr>
          <w:color w:val="000000"/>
        </w:rPr>
        <w:t xml:space="preserve">Off Initial Period (primary </w:t>
      </w:r>
      <w:r w:rsidR="00F9577D" w:rsidRPr="00CD6611">
        <w:rPr>
          <w:color w:val="000000"/>
        </w:rPr>
        <w:t>Lease Period</w:t>
      </w:r>
      <w:r w:rsidRPr="00CD6611">
        <w:rPr>
          <w:color w:val="000000"/>
        </w:rPr>
        <w:t>) will be as follows:</w:t>
      </w:r>
    </w:p>
    <w:p w14:paraId="57BB0FB2" w14:textId="77777777" w:rsidR="00610BB8" w:rsidRPr="00CD6611" w:rsidRDefault="00F67427" w:rsidP="00CD6611">
      <w:pPr>
        <w:numPr>
          <w:ilvl w:val="0"/>
          <w:numId w:val="5"/>
        </w:numPr>
        <w:pBdr>
          <w:top w:val="nil"/>
          <w:left w:val="nil"/>
          <w:bottom w:val="nil"/>
          <w:right w:val="nil"/>
          <w:between w:val="nil"/>
        </w:pBdr>
        <w:tabs>
          <w:tab w:val="left" w:pos="709"/>
        </w:tabs>
        <w:spacing w:before="120" w:after="120"/>
        <w:contextualSpacing/>
        <w:jc w:val="both"/>
      </w:pPr>
      <w:r w:rsidRPr="00CD6611">
        <w:rPr>
          <w:color w:val="000000"/>
        </w:rPr>
        <w:t xml:space="preserve">40% for 2 year leases; </w:t>
      </w:r>
    </w:p>
    <w:p w14:paraId="3E560ABD" w14:textId="77777777" w:rsidR="00610BB8" w:rsidRPr="00CD6611" w:rsidRDefault="00F67427" w:rsidP="00CD6611">
      <w:pPr>
        <w:numPr>
          <w:ilvl w:val="0"/>
          <w:numId w:val="5"/>
        </w:numPr>
        <w:pBdr>
          <w:top w:val="nil"/>
          <w:left w:val="nil"/>
          <w:bottom w:val="nil"/>
          <w:right w:val="nil"/>
          <w:between w:val="nil"/>
        </w:pBdr>
        <w:tabs>
          <w:tab w:val="left" w:pos="709"/>
        </w:tabs>
        <w:spacing w:before="120" w:after="120"/>
        <w:contextualSpacing/>
        <w:jc w:val="both"/>
        <w:rPr>
          <w:color w:val="000000"/>
        </w:rPr>
      </w:pPr>
      <w:r w:rsidRPr="00CD6611">
        <w:rPr>
          <w:color w:val="000000"/>
        </w:rPr>
        <w:t xml:space="preserve">30% for 3 year leases; </w:t>
      </w:r>
    </w:p>
    <w:p w14:paraId="05E6BDCB" w14:textId="77777777" w:rsidR="00610BB8" w:rsidRPr="00CD6611" w:rsidRDefault="00F67427" w:rsidP="00CD6611">
      <w:pPr>
        <w:numPr>
          <w:ilvl w:val="0"/>
          <w:numId w:val="5"/>
        </w:numPr>
        <w:pBdr>
          <w:top w:val="nil"/>
          <w:left w:val="nil"/>
          <w:bottom w:val="nil"/>
          <w:right w:val="nil"/>
          <w:between w:val="nil"/>
        </w:pBdr>
        <w:tabs>
          <w:tab w:val="left" w:pos="709"/>
        </w:tabs>
        <w:spacing w:before="120" w:after="120"/>
        <w:contextualSpacing/>
        <w:jc w:val="both"/>
      </w:pPr>
      <w:r w:rsidRPr="00CD6611">
        <w:t>25</w:t>
      </w:r>
      <w:r w:rsidRPr="00CD6611">
        <w:rPr>
          <w:color w:val="000000"/>
        </w:rPr>
        <w:t xml:space="preserve">% for 4 year leases; </w:t>
      </w:r>
    </w:p>
    <w:p w14:paraId="000BD304" w14:textId="77777777" w:rsidR="00610BB8" w:rsidRPr="00CD6611" w:rsidRDefault="00F67427" w:rsidP="00CD6611">
      <w:pPr>
        <w:numPr>
          <w:ilvl w:val="0"/>
          <w:numId w:val="5"/>
        </w:numPr>
        <w:pBdr>
          <w:top w:val="nil"/>
          <w:left w:val="nil"/>
          <w:bottom w:val="nil"/>
          <w:right w:val="nil"/>
          <w:between w:val="nil"/>
        </w:pBdr>
        <w:tabs>
          <w:tab w:val="left" w:pos="709"/>
        </w:tabs>
        <w:spacing w:before="120" w:after="120"/>
        <w:contextualSpacing/>
        <w:jc w:val="both"/>
        <w:rPr>
          <w:color w:val="000000"/>
        </w:rPr>
      </w:pPr>
      <w:r w:rsidRPr="00CD6611">
        <w:rPr>
          <w:color w:val="000000"/>
        </w:rPr>
        <w:t xml:space="preserve">20% for 5 year leases; </w:t>
      </w:r>
    </w:p>
    <w:p w14:paraId="60AAF1C1" w14:textId="77777777" w:rsidR="00610BB8" w:rsidRPr="00CD6611" w:rsidRDefault="00F67427" w:rsidP="00CD6611">
      <w:pPr>
        <w:numPr>
          <w:ilvl w:val="0"/>
          <w:numId w:val="5"/>
        </w:numPr>
        <w:pBdr>
          <w:top w:val="nil"/>
          <w:left w:val="nil"/>
          <w:bottom w:val="nil"/>
          <w:right w:val="nil"/>
          <w:between w:val="nil"/>
        </w:pBdr>
        <w:tabs>
          <w:tab w:val="left" w:pos="709"/>
        </w:tabs>
        <w:spacing w:before="120" w:after="120"/>
        <w:contextualSpacing/>
        <w:jc w:val="both"/>
      </w:pPr>
      <w:r w:rsidRPr="00CD6611">
        <w:t>15</w:t>
      </w:r>
      <w:r w:rsidRPr="00CD6611">
        <w:rPr>
          <w:color w:val="000000"/>
        </w:rPr>
        <w:t>% for 6 year leases</w:t>
      </w:r>
      <w:r w:rsidRPr="00CD6611">
        <w:t>.</w:t>
      </w:r>
      <w:r w:rsidRPr="00CD6611">
        <w:rPr>
          <w:color w:val="000000"/>
        </w:rPr>
        <w:t xml:space="preserve"> </w:t>
      </w:r>
    </w:p>
    <w:p w14:paraId="190966E3" w14:textId="77777777" w:rsidR="005443D9" w:rsidRPr="00CD6611" w:rsidRDefault="005443D9" w:rsidP="00CD6611">
      <w:pPr>
        <w:pBdr>
          <w:top w:val="nil"/>
          <w:left w:val="nil"/>
          <w:bottom w:val="nil"/>
          <w:right w:val="nil"/>
          <w:between w:val="nil"/>
        </w:pBdr>
        <w:tabs>
          <w:tab w:val="left" w:pos="709"/>
        </w:tabs>
        <w:spacing w:before="120" w:after="120"/>
        <w:ind w:left="2880"/>
        <w:contextualSpacing/>
        <w:jc w:val="both"/>
      </w:pPr>
    </w:p>
    <w:p w14:paraId="18BCD78D" w14:textId="10EEE7D7" w:rsidR="00610BB8" w:rsidRPr="004465CE"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make available the option for Buyers’ to enter into a Call-Off </w:t>
      </w:r>
      <w:r w:rsidR="005765DD" w:rsidRPr="00CD6611">
        <w:rPr>
          <w:color w:val="000000"/>
        </w:rPr>
        <w:t>O</w:t>
      </w:r>
      <w:r w:rsidRPr="00CD6611">
        <w:rPr>
          <w:color w:val="000000"/>
        </w:rPr>
        <w:t xml:space="preserve">ptional Extension Period (secondary </w:t>
      </w:r>
      <w:r w:rsidR="00F9577D" w:rsidRPr="00CD6611">
        <w:rPr>
          <w:color w:val="000000"/>
        </w:rPr>
        <w:t>Lease Period</w:t>
      </w:r>
      <w:r w:rsidRPr="00CD6611">
        <w:rPr>
          <w:color w:val="000000"/>
        </w:rPr>
        <w:t xml:space="preserve">) as specified by Buyers’ during the Call-Off Procedure and for a period not to exceed the period(s) detailed in </w:t>
      </w:r>
      <w:r w:rsidRPr="004465CE">
        <w:rPr>
          <w:color w:val="000000"/>
        </w:rPr>
        <w:t xml:space="preserve">paragraph </w:t>
      </w:r>
      <w:r w:rsidR="005943C7" w:rsidRPr="004465CE">
        <w:rPr>
          <w:color w:val="000000"/>
        </w:rPr>
        <w:t>2.5.</w:t>
      </w:r>
      <w:r w:rsidR="0094128F" w:rsidRPr="004465CE">
        <w:rPr>
          <w:color w:val="000000"/>
        </w:rPr>
        <w:t>10</w:t>
      </w:r>
      <w:r w:rsidRPr="004465CE">
        <w:rPr>
          <w:color w:val="000000"/>
        </w:rPr>
        <w:t>.</w:t>
      </w:r>
    </w:p>
    <w:p w14:paraId="1FA601D5" w14:textId="4552DF3D" w:rsidR="00610BB8" w:rsidRPr="004465CE"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4465CE">
        <w:rPr>
          <w:color w:val="000000"/>
        </w:rPr>
        <w:t xml:space="preserve">The Supplier shall ensure that any secondary </w:t>
      </w:r>
      <w:r w:rsidR="00F9577D" w:rsidRPr="004465CE">
        <w:rPr>
          <w:color w:val="000000"/>
        </w:rPr>
        <w:t>Lease Period</w:t>
      </w:r>
      <w:r w:rsidRPr="004465CE">
        <w:rPr>
          <w:color w:val="000000"/>
        </w:rPr>
        <w:t xml:space="preserve"> will not extend Buyers’ total </w:t>
      </w:r>
      <w:r w:rsidR="00F9577D" w:rsidRPr="004465CE">
        <w:rPr>
          <w:color w:val="000000"/>
        </w:rPr>
        <w:t>Lease Period</w:t>
      </w:r>
      <w:r w:rsidRPr="004465CE">
        <w:rPr>
          <w:color w:val="000000"/>
        </w:rPr>
        <w:t xml:space="preserve"> beyond six (6) years from the Call-Off Start Date i.e. commencement of the primary </w:t>
      </w:r>
      <w:r w:rsidR="00F9577D" w:rsidRPr="004465CE">
        <w:rPr>
          <w:color w:val="000000"/>
        </w:rPr>
        <w:t>Lease Period</w:t>
      </w:r>
      <w:r w:rsidRPr="004465CE">
        <w:rPr>
          <w:color w:val="000000"/>
        </w:rPr>
        <w:t xml:space="preserve"> to the expiry of the secondary </w:t>
      </w:r>
      <w:r w:rsidR="00F9577D" w:rsidRPr="004465CE">
        <w:rPr>
          <w:color w:val="000000"/>
        </w:rPr>
        <w:t>Lease Period</w:t>
      </w:r>
      <w:r w:rsidRPr="004465CE">
        <w:rPr>
          <w:color w:val="000000"/>
        </w:rPr>
        <w:t>.</w:t>
      </w:r>
    </w:p>
    <w:p w14:paraId="3EA11867" w14:textId="0C52BE76"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4465CE">
        <w:rPr>
          <w:color w:val="000000"/>
        </w:rPr>
        <w:t xml:space="preserve">The Supplier shall ensure that the residual value of the </w:t>
      </w:r>
      <w:r w:rsidR="000A41A7" w:rsidRPr="004465CE">
        <w:rPr>
          <w:color w:val="000000"/>
        </w:rPr>
        <w:t>Equipment</w:t>
      </w:r>
      <w:r w:rsidRPr="004465CE">
        <w:rPr>
          <w:color w:val="000000"/>
        </w:rPr>
        <w:t xml:space="preserve"> shall be no less than the requirements specified in paragraph </w:t>
      </w:r>
      <w:r w:rsidR="0094128F" w:rsidRPr="004465CE">
        <w:rPr>
          <w:color w:val="000000"/>
        </w:rPr>
        <w:t>2.5.8</w:t>
      </w:r>
      <w:r w:rsidR="00A55860" w:rsidRPr="00CD6611">
        <w:rPr>
          <w:color w:val="000000"/>
        </w:rPr>
        <w:t xml:space="preserve"> </w:t>
      </w:r>
      <w:r w:rsidRPr="00CD6611">
        <w:rPr>
          <w:color w:val="000000"/>
        </w:rPr>
        <w:t xml:space="preserve">for the relevant </w:t>
      </w:r>
      <w:r w:rsidR="00F9577D" w:rsidRPr="00CD6611">
        <w:rPr>
          <w:color w:val="000000"/>
        </w:rPr>
        <w:t>Lease Period</w:t>
      </w:r>
      <w:r w:rsidRPr="00CD6611">
        <w:rPr>
          <w:color w:val="000000"/>
        </w:rPr>
        <w:t>.</w:t>
      </w:r>
    </w:p>
    <w:p w14:paraId="453200F5" w14:textId="3AF9009F" w:rsidR="00610BB8" w:rsidRPr="00CD6611" w:rsidRDefault="006768D5"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w:t>
      </w:r>
      <w:r w:rsidR="00F67427" w:rsidRPr="00CD6611">
        <w:rPr>
          <w:color w:val="000000"/>
        </w:rPr>
        <w:t xml:space="preserve">he Supplier shall ensure that any new lease finance required due to additions to a </w:t>
      </w:r>
      <w:r w:rsidR="0022140C" w:rsidRPr="00CD6611">
        <w:rPr>
          <w:color w:val="000000"/>
        </w:rPr>
        <w:t xml:space="preserve">franking </w:t>
      </w:r>
      <w:r w:rsidR="00F67427" w:rsidRPr="00CD6611">
        <w:rPr>
          <w:color w:val="000000"/>
        </w:rPr>
        <w:t xml:space="preserve">machine after installation, shall be co-terminus with the original </w:t>
      </w:r>
      <w:r w:rsidR="00F9577D" w:rsidRPr="00CD6611">
        <w:rPr>
          <w:color w:val="000000"/>
        </w:rPr>
        <w:t>Lease Period</w:t>
      </w:r>
      <w:r w:rsidR="00F67427" w:rsidRPr="00CD6611">
        <w:rPr>
          <w:color w:val="000000"/>
        </w:rPr>
        <w:t xml:space="preserve">. </w:t>
      </w:r>
    </w:p>
    <w:p w14:paraId="2A5B932B" w14:textId="64C5201F"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provide lease finance options based on payments by Buyers’ three (3) </w:t>
      </w:r>
      <w:r w:rsidR="006C7BC4">
        <w:rPr>
          <w:color w:val="000000"/>
        </w:rPr>
        <w:t>M</w:t>
      </w:r>
      <w:r w:rsidRPr="00CD6611">
        <w:rPr>
          <w:color w:val="000000"/>
        </w:rPr>
        <w:t xml:space="preserve">onths (quarterly) in advance </w:t>
      </w:r>
      <w:r w:rsidR="00A55860" w:rsidRPr="00CD6611">
        <w:rPr>
          <w:color w:val="000000"/>
        </w:rPr>
        <w:t xml:space="preserve">as outlined in </w:t>
      </w:r>
      <w:r w:rsidRPr="00CD6611">
        <w:rPr>
          <w:color w:val="000000"/>
        </w:rPr>
        <w:t>Framework Schedule 3 (Framework Prices).</w:t>
      </w:r>
    </w:p>
    <w:p w14:paraId="16299C22" w14:textId="04C4D725"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be aware that some Buyers</w:t>
      </w:r>
      <w:r w:rsidRPr="00CD6611">
        <w:t>’</w:t>
      </w:r>
      <w:r w:rsidRPr="00CD6611">
        <w:rPr>
          <w:color w:val="000000"/>
        </w:rPr>
        <w:t xml:space="preserve"> may require lease payments to be in arrears</w:t>
      </w:r>
      <w:r w:rsidRPr="00CD6611">
        <w:t>.</w:t>
      </w:r>
      <w:r w:rsidRPr="00CD6611">
        <w:rPr>
          <w:color w:val="000000"/>
        </w:rPr>
        <w:t xml:space="preserve"> T</w:t>
      </w:r>
      <w:r w:rsidRPr="00CD6611">
        <w:t>h</w:t>
      </w:r>
      <w:r w:rsidRPr="00CD6611">
        <w:rPr>
          <w:color w:val="000000"/>
        </w:rPr>
        <w:t xml:space="preserve">e Supplier shall not charge a premium for </w:t>
      </w:r>
      <w:r w:rsidRPr="00CD6611">
        <w:rPr>
          <w:color w:val="000000"/>
        </w:rPr>
        <w:lastRenderedPageBreak/>
        <w:t>lease payments made in arrears</w:t>
      </w:r>
      <w:r w:rsidRPr="00CD6611">
        <w:t xml:space="preserve"> and any such requirement </w:t>
      </w:r>
      <w:r w:rsidRPr="00CD6611">
        <w:rPr>
          <w:color w:val="000000"/>
        </w:rPr>
        <w:t xml:space="preserve">shall be </w:t>
      </w:r>
      <w:r w:rsidRPr="00CD6611">
        <w:t xml:space="preserve">specified by the Buyer </w:t>
      </w:r>
      <w:r w:rsidRPr="00CD6611">
        <w:rPr>
          <w:color w:val="000000"/>
        </w:rPr>
        <w:t>during the Call-Off Procedure.</w:t>
      </w:r>
    </w:p>
    <w:p w14:paraId="0C1B98C9" w14:textId="0816879E" w:rsidR="005A3600" w:rsidRPr="00CD6611" w:rsidRDefault="005A3600"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provide a comprehensive post </w:t>
      </w:r>
      <w:r w:rsidR="00273F78" w:rsidRPr="00CD6611">
        <w:rPr>
          <w:color w:val="000000"/>
        </w:rPr>
        <w:t>O</w:t>
      </w:r>
      <w:r w:rsidRPr="00CD6611">
        <w:rPr>
          <w:color w:val="000000"/>
        </w:rPr>
        <w:t>rder maintenance service</w:t>
      </w:r>
      <w:r w:rsidR="00273F78" w:rsidRPr="00CD6611">
        <w:rPr>
          <w:color w:val="000000"/>
        </w:rPr>
        <w:t xml:space="preserve"> and basic service </w:t>
      </w:r>
      <w:r w:rsidR="001437E6" w:rsidRPr="00CD6611">
        <w:rPr>
          <w:color w:val="000000"/>
        </w:rPr>
        <w:t>wrap as</w:t>
      </w:r>
      <w:r w:rsidRPr="00CD6611">
        <w:rPr>
          <w:color w:val="000000"/>
        </w:rPr>
        <w:t xml:space="preserve"> standard, throughout any </w:t>
      </w:r>
      <w:r w:rsidR="00F9577D" w:rsidRPr="00CD6611">
        <w:rPr>
          <w:color w:val="000000"/>
        </w:rPr>
        <w:t>Lease Period</w:t>
      </w:r>
      <w:r w:rsidRPr="00CD6611">
        <w:rPr>
          <w:color w:val="000000"/>
        </w:rPr>
        <w:t xml:space="preserve">, to ensure that the Equipment is maintained and in good working order.  </w:t>
      </w:r>
    </w:p>
    <w:p w14:paraId="20D68B7C" w14:textId="77777777" w:rsidR="00610BB8" w:rsidRPr="00CD6611" w:rsidRDefault="00F67427"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u w:val="single"/>
        </w:rPr>
      </w:pPr>
      <w:r w:rsidRPr="00CD6611">
        <w:rPr>
          <w:color w:val="000000"/>
          <w:u w:val="single"/>
        </w:rPr>
        <w:t xml:space="preserve">Expiry of Lease Agreements </w:t>
      </w:r>
    </w:p>
    <w:p w14:paraId="20F430A7" w14:textId="123F7F34" w:rsidR="0022140C" w:rsidRPr="00CD6611" w:rsidRDefault="0022140C"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u w:val="single"/>
        </w:rPr>
      </w:pPr>
      <w:r w:rsidRPr="00CD6611">
        <w:rPr>
          <w:color w:val="000000"/>
        </w:rPr>
        <w:t xml:space="preserve">The Supplier acknowledges and agrees that Buyers’ shall not be required to provide notice for termination on expiry of primary and/or secondary </w:t>
      </w:r>
      <w:r w:rsidR="00F9577D" w:rsidRPr="00CD6611">
        <w:rPr>
          <w:color w:val="000000"/>
        </w:rPr>
        <w:t>Lease Period</w:t>
      </w:r>
      <w:r w:rsidRPr="00CD6611">
        <w:rPr>
          <w:color w:val="000000"/>
        </w:rPr>
        <w:t>s</w:t>
      </w:r>
    </w:p>
    <w:p w14:paraId="61B1C712" w14:textId="116F7154" w:rsidR="00610BB8" w:rsidRPr="00CD6611" w:rsidRDefault="00C26A85"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u w:val="single"/>
        </w:rPr>
      </w:pPr>
      <w:r w:rsidRPr="00CD6611">
        <w:rPr>
          <w:color w:val="000000"/>
        </w:rPr>
        <w:t>T</w:t>
      </w:r>
      <w:r w:rsidR="00F67427" w:rsidRPr="00CD6611">
        <w:rPr>
          <w:color w:val="000000"/>
        </w:rPr>
        <w:t xml:space="preserve">he Supplier shall provide Buyers’ with six (6) </w:t>
      </w:r>
      <w:r w:rsidR="006C7BC4">
        <w:rPr>
          <w:color w:val="000000"/>
        </w:rPr>
        <w:t>M</w:t>
      </w:r>
      <w:r w:rsidR="00F67427" w:rsidRPr="00CD6611">
        <w:rPr>
          <w:color w:val="000000"/>
        </w:rPr>
        <w:t>onths written notice in advance of the expiry of each lease agreement.</w:t>
      </w:r>
    </w:p>
    <w:p w14:paraId="4413E5FA" w14:textId="611B1365" w:rsidR="0022140C" w:rsidRPr="00CD6611" w:rsidRDefault="0022140C" w:rsidP="00CD6611">
      <w:pPr>
        <w:pStyle w:val="ListParagraph"/>
        <w:numPr>
          <w:ilvl w:val="2"/>
          <w:numId w:val="13"/>
        </w:numPr>
        <w:rPr>
          <w:color w:val="000000"/>
        </w:rPr>
      </w:pPr>
      <w:r w:rsidRPr="00CD6611">
        <w:rPr>
          <w:color w:val="000000"/>
        </w:rPr>
        <w:t xml:space="preserve">The Supplier shall ensure that lease agreements terminate automatically at the end of the primary </w:t>
      </w:r>
      <w:r w:rsidR="00F9577D" w:rsidRPr="00CD6611">
        <w:rPr>
          <w:color w:val="000000"/>
        </w:rPr>
        <w:t>Lease Period</w:t>
      </w:r>
      <w:r w:rsidRPr="00CD6611">
        <w:rPr>
          <w:color w:val="000000"/>
        </w:rPr>
        <w:t xml:space="preserve"> unless the Buyer explicitly states in advance and in writing that it wishes to enter into a secondary </w:t>
      </w:r>
      <w:r w:rsidR="00F9577D" w:rsidRPr="00CD6611">
        <w:rPr>
          <w:color w:val="000000"/>
        </w:rPr>
        <w:t>Lease Period</w:t>
      </w:r>
      <w:r w:rsidRPr="00CD6611">
        <w:rPr>
          <w:color w:val="000000"/>
        </w:rPr>
        <w:t xml:space="preserve">.  </w:t>
      </w:r>
    </w:p>
    <w:p w14:paraId="7C2EF220" w14:textId="4ED8FA86"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ensure that all lease agreement Charges shall cease on the Call-Off </w:t>
      </w:r>
      <w:r w:rsidR="00F9577D" w:rsidRPr="00CD6611">
        <w:rPr>
          <w:color w:val="000000"/>
        </w:rPr>
        <w:t>E</w:t>
      </w:r>
      <w:r w:rsidR="00295225" w:rsidRPr="00CD6611">
        <w:rPr>
          <w:color w:val="000000"/>
        </w:rPr>
        <w:t xml:space="preserve">xpiry </w:t>
      </w:r>
      <w:r w:rsidR="00F9577D" w:rsidRPr="00CD6611">
        <w:rPr>
          <w:color w:val="000000"/>
        </w:rPr>
        <w:t>D</w:t>
      </w:r>
      <w:r w:rsidR="00295225" w:rsidRPr="00CD6611">
        <w:rPr>
          <w:color w:val="000000"/>
        </w:rPr>
        <w:t>ate</w:t>
      </w:r>
      <w:r w:rsidRPr="00CD6611">
        <w:rPr>
          <w:color w:val="000000"/>
        </w:rPr>
        <w:t>.</w:t>
      </w:r>
    </w:p>
    <w:p w14:paraId="300BA7BE" w14:textId="635DD6DB"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remove all </w:t>
      </w:r>
      <w:r w:rsidR="00D2450E" w:rsidRPr="00CD6611">
        <w:rPr>
          <w:color w:val="000000"/>
        </w:rPr>
        <w:t>Equipment</w:t>
      </w:r>
      <w:r w:rsidRPr="00CD6611">
        <w:rPr>
          <w:color w:val="000000"/>
        </w:rPr>
        <w:t xml:space="preserve"> within ten (10) days of the expiry date subject to removal of other sensitive data, as agreed with Buyers’.</w:t>
      </w:r>
    </w:p>
    <w:p w14:paraId="4A2EF013" w14:textId="06836CFC"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be responsible for the removal of </w:t>
      </w:r>
      <w:r w:rsidR="00D2450E" w:rsidRPr="00CD6611">
        <w:rPr>
          <w:color w:val="000000"/>
        </w:rPr>
        <w:t>Equipment</w:t>
      </w:r>
      <w:r w:rsidRPr="00CD6611">
        <w:rPr>
          <w:color w:val="000000"/>
        </w:rPr>
        <w:t xml:space="preserve"> at the end of the </w:t>
      </w:r>
      <w:r w:rsidR="00F9577D" w:rsidRPr="00CD6611">
        <w:rPr>
          <w:color w:val="000000"/>
        </w:rPr>
        <w:t>Lease Period</w:t>
      </w:r>
      <w:r w:rsidRPr="00CD6611">
        <w:rPr>
          <w:color w:val="000000"/>
        </w:rPr>
        <w:t xml:space="preserve"> and shall comply with the current Waste Electrical and Electronic </w:t>
      </w:r>
      <w:r w:rsidR="00D2450E" w:rsidRPr="00CD6611">
        <w:rPr>
          <w:color w:val="000000"/>
        </w:rPr>
        <w:t>Equipment</w:t>
      </w:r>
      <w:r w:rsidRPr="00CD6611">
        <w:rPr>
          <w:color w:val="000000"/>
        </w:rPr>
        <w:t xml:space="preserve"> (WEEE) Directive.</w:t>
      </w:r>
    </w:p>
    <w:p w14:paraId="05BCF0C2" w14:textId="38355EA6" w:rsidR="00610BB8" w:rsidRPr="00CD6611" w:rsidRDefault="00C26A85"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w:t>
      </w:r>
      <w:r w:rsidR="00F67427" w:rsidRPr="00CD6611">
        <w:rPr>
          <w:color w:val="000000"/>
        </w:rPr>
        <w:t xml:space="preserve">he Supplier shall ensure that the removal of </w:t>
      </w:r>
      <w:r w:rsidR="00D2450E" w:rsidRPr="00CD6611">
        <w:rPr>
          <w:color w:val="000000"/>
        </w:rPr>
        <w:t>Equipment</w:t>
      </w:r>
      <w:r w:rsidR="00F67427" w:rsidRPr="00CD6611">
        <w:rPr>
          <w:color w:val="000000"/>
        </w:rPr>
        <w:t xml:space="preserve"> will be at no additional cost to Buyers’.</w:t>
      </w:r>
    </w:p>
    <w:p w14:paraId="3C6CEC83" w14:textId="77777777" w:rsidR="00610BB8" w:rsidRPr="00CD6611" w:rsidRDefault="00F67427"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u w:val="single"/>
        </w:rPr>
      </w:pPr>
      <w:r w:rsidRPr="00CD6611">
        <w:rPr>
          <w:color w:val="000000"/>
          <w:u w:val="single"/>
        </w:rPr>
        <w:t>Settlement and Flexibility</w:t>
      </w:r>
    </w:p>
    <w:p w14:paraId="38163AC8" w14:textId="50E7573F" w:rsidR="005A3600"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u w:val="single"/>
        </w:rPr>
      </w:pPr>
      <w:r w:rsidRPr="00CD6611">
        <w:rPr>
          <w:color w:val="000000"/>
        </w:rPr>
        <w:t xml:space="preserve">The Supplier shall ensure where a </w:t>
      </w:r>
      <w:r w:rsidR="00942284">
        <w:rPr>
          <w:color w:val="000000"/>
        </w:rPr>
        <w:t xml:space="preserve">settlement fee </w:t>
      </w:r>
      <w:r w:rsidRPr="00CD6611">
        <w:rPr>
          <w:color w:val="000000"/>
        </w:rPr>
        <w:t xml:space="preserve">is payable due to </w:t>
      </w:r>
      <w:r w:rsidR="00295225" w:rsidRPr="00CD6611">
        <w:rPr>
          <w:color w:val="000000"/>
        </w:rPr>
        <w:t xml:space="preserve">the Buyers </w:t>
      </w:r>
      <w:r w:rsidRPr="00CD6611">
        <w:rPr>
          <w:color w:val="000000"/>
        </w:rPr>
        <w:t xml:space="preserve">early termination of a Call-Off Contract </w:t>
      </w:r>
      <w:r w:rsidR="00295225" w:rsidRPr="00CD6611">
        <w:rPr>
          <w:color w:val="000000"/>
        </w:rPr>
        <w:t xml:space="preserve">for leased Equipment </w:t>
      </w:r>
      <w:r w:rsidRPr="00CD6611">
        <w:rPr>
          <w:color w:val="000000"/>
        </w:rPr>
        <w:t xml:space="preserve">this will be in accordance with the provisions set out within Call-Off </w:t>
      </w:r>
      <w:r w:rsidR="00295225" w:rsidRPr="00CD6611">
        <w:rPr>
          <w:color w:val="000000"/>
        </w:rPr>
        <w:t>Schedule 22 (L</w:t>
      </w:r>
      <w:r w:rsidRPr="00CD6611">
        <w:rPr>
          <w:color w:val="000000"/>
        </w:rPr>
        <w:t xml:space="preserve">ease </w:t>
      </w:r>
      <w:r w:rsidR="00295225" w:rsidRPr="00CD6611">
        <w:rPr>
          <w:color w:val="000000"/>
        </w:rPr>
        <w:t>Terms).</w:t>
      </w:r>
    </w:p>
    <w:p w14:paraId="39BA339C" w14:textId="09545F72"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be expected to apply a discount of at least 5% to</w:t>
      </w:r>
      <w:r w:rsidR="006C7BC4">
        <w:rPr>
          <w:color w:val="000000"/>
        </w:rPr>
        <w:t xml:space="preserve"> an</w:t>
      </w:r>
      <w:r w:rsidR="0022140C" w:rsidRPr="00CD6611">
        <w:rPr>
          <w:color w:val="000000"/>
        </w:rPr>
        <w:t xml:space="preserve"> </w:t>
      </w:r>
      <w:r w:rsidRPr="00CD6611">
        <w:rPr>
          <w:color w:val="000000"/>
        </w:rPr>
        <w:t xml:space="preserve">early </w:t>
      </w:r>
      <w:r w:rsidR="00942284">
        <w:rPr>
          <w:color w:val="000000"/>
        </w:rPr>
        <w:t>settlement fee</w:t>
      </w:r>
      <w:r w:rsidRPr="00CD6611">
        <w:rPr>
          <w:color w:val="000000"/>
        </w:rPr>
        <w:t xml:space="preserve"> that may be chargeable to </w:t>
      </w:r>
      <w:r w:rsidR="005A3600" w:rsidRPr="00CD6611">
        <w:rPr>
          <w:color w:val="000000"/>
        </w:rPr>
        <w:t xml:space="preserve">the </w:t>
      </w:r>
      <w:r w:rsidR="0022140C" w:rsidRPr="00CD6611">
        <w:rPr>
          <w:color w:val="000000"/>
        </w:rPr>
        <w:t>Buyer</w:t>
      </w:r>
      <w:r w:rsidRPr="00CD6611">
        <w:rPr>
          <w:color w:val="000000"/>
        </w:rPr>
        <w:t xml:space="preserve"> as set out within the provisions of Call-Off </w:t>
      </w:r>
      <w:r w:rsidR="005A3600" w:rsidRPr="00CD6611">
        <w:rPr>
          <w:color w:val="000000"/>
        </w:rPr>
        <w:t>Schedule 22 (</w:t>
      </w:r>
      <w:r w:rsidRPr="00CD6611">
        <w:rPr>
          <w:color w:val="000000"/>
        </w:rPr>
        <w:t xml:space="preserve">Lease </w:t>
      </w:r>
      <w:r w:rsidR="005A3600" w:rsidRPr="00CD6611">
        <w:rPr>
          <w:color w:val="000000"/>
        </w:rPr>
        <w:t>Terms)</w:t>
      </w:r>
      <w:r w:rsidRPr="00CD6611">
        <w:rPr>
          <w:color w:val="000000"/>
        </w:rPr>
        <w:t xml:space="preserve">. </w:t>
      </w:r>
      <w:r w:rsidR="005A3600" w:rsidRPr="00CD6611">
        <w:rPr>
          <w:color w:val="000000"/>
        </w:rPr>
        <w:t xml:space="preserve">The </w:t>
      </w:r>
      <w:r w:rsidR="00942284">
        <w:rPr>
          <w:color w:val="000000"/>
        </w:rPr>
        <w:t xml:space="preserve">early settlement fee </w:t>
      </w:r>
      <w:r w:rsidR="005A3600" w:rsidRPr="00CD6611">
        <w:rPr>
          <w:color w:val="000000"/>
        </w:rPr>
        <w:t>may also be referred to as a ‘redemption charge’ (or similar) but still refers to charges payable due to early termination of the lease for a piece of Equipment</w:t>
      </w:r>
      <w:r w:rsidR="00EF04E9" w:rsidRPr="00CD6611">
        <w:rPr>
          <w:color w:val="000000"/>
        </w:rPr>
        <w:t>.</w:t>
      </w:r>
    </w:p>
    <w:p w14:paraId="375AAF3B" w14:textId="6073D718"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t xml:space="preserve">The Supplier shall ensure that no administration or collection charges are applied to any </w:t>
      </w:r>
      <w:r w:rsidR="00942284">
        <w:t xml:space="preserve">settlement fee </w:t>
      </w:r>
      <w:r w:rsidRPr="00CD6611">
        <w:t xml:space="preserve">which may be relevant to early termination of a </w:t>
      </w:r>
      <w:r w:rsidR="005A3600" w:rsidRPr="00CD6611">
        <w:t>Call</w:t>
      </w:r>
      <w:r w:rsidR="00942284">
        <w:t xml:space="preserve"> -</w:t>
      </w:r>
      <w:r w:rsidR="005A3600" w:rsidRPr="00CD6611">
        <w:t xml:space="preserve"> Off Contract for </w:t>
      </w:r>
      <w:r w:rsidR="00706A50" w:rsidRPr="00CD6611">
        <w:t>E</w:t>
      </w:r>
      <w:r w:rsidR="005A3600" w:rsidRPr="00CD6611">
        <w:t>quipment.</w:t>
      </w:r>
    </w:p>
    <w:p w14:paraId="2D012FD2" w14:textId="7A1F1E81" w:rsidR="00610BB8" w:rsidRPr="00CD6611" w:rsidRDefault="005353F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w:t>
      </w:r>
      <w:r w:rsidR="00F67427" w:rsidRPr="00CD6611">
        <w:rPr>
          <w:color w:val="000000"/>
        </w:rPr>
        <w:t xml:space="preserve">he Supplier shall be aware that Buyers’ may have a requirement to upgrade or downgrade </w:t>
      </w:r>
      <w:r w:rsidR="00D2450E" w:rsidRPr="00CD6611">
        <w:rPr>
          <w:color w:val="000000"/>
        </w:rPr>
        <w:t>Equipment</w:t>
      </w:r>
      <w:r w:rsidR="00F67427" w:rsidRPr="00CD6611">
        <w:rPr>
          <w:color w:val="000000"/>
        </w:rPr>
        <w:t xml:space="preserve"> supplied under this Lot where the </w:t>
      </w:r>
      <w:r w:rsidR="005A3600" w:rsidRPr="00CD6611">
        <w:rPr>
          <w:color w:val="000000"/>
        </w:rPr>
        <w:t>franking machine</w:t>
      </w:r>
      <w:r w:rsidR="00F67427" w:rsidRPr="00CD6611">
        <w:rPr>
          <w:color w:val="000000"/>
        </w:rPr>
        <w:t xml:space="preserve"> no longer match</w:t>
      </w:r>
      <w:r w:rsidR="005A3600" w:rsidRPr="00CD6611">
        <w:rPr>
          <w:color w:val="000000"/>
        </w:rPr>
        <w:t>es</w:t>
      </w:r>
      <w:r w:rsidR="00F67427" w:rsidRPr="00CD6611">
        <w:rPr>
          <w:color w:val="000000"/>
        </w:rPr>
        <w:t xml:space="preserve"> the required output volume or specification due to a change in circumstances and a more suitable </w:t>
      </w:r>
      <w:r w:rsidR="005A3600" w:rsidRPr="00CD6611">
        <w:rPr>
          <w:color w:val="000000"/>
        </w:rPr>
        <w:t xml:space="preserve">franking </w:t>
      </w:r>
      <w:r w:rsidR="00F67427" w:rsidRPr="00CD6611">
        <w:rPr>
          <w:color w:val="000000"/>
        </w:rPr>
        <w:t xml:space="preserve">machine is required.  In these circumstances the Buyer reserves the right to upgrade or downgrade the </w:t>
      </w:r>
      <w:r w:rsidR="00D2450E" w:rsidRPr="00CD6611">
        <w:rPr>
          <w:color w:val="000000"/>
        </w:rPr>
        <w:t>Equipment</w:t>
      </w:r>
      <w:r w:rsidR="00F67427" w:rsidRPr="00CD6611">
        <w:rPr>
          <w:color w:val="000000"/>
        </w:rPr>
        <w:t xml:space="preserve"> within the Suppliers accepted range under this Lot at any time, without incurring any </w:t>
      </w:r>
      <w:r w:rsidR="00942284">
        <w:rPr>
          <w:color w:val="000000"/>
        </w:rPr>
        <w:t>early settlement fee</w:t>
      </w:r>
      <w:r w:rsidR="00F67427" w:rsidRPr="00CD6611">
        <w:rPr>
          <w:color w:val="000000"/>
        </w:rPr>
        <w:t xml:space="preserve"> penalty on the original </w:t>
      </w:r>
      <w:r w:rsidR="00D2450E" w:rsidRPr="00CD6611">
        <w:rPr>
          <w:color w:val="000000"/>
        </w:rPr>
        <w:t>Equipment</w:t>
      </w:r>
      <w:r w:rsidR="00F67427" w:rsidRPr="00CD6611">
        <w:rPr>
          <w:color w:val="000000"/>
        </w:rPr>
        <w:t xml:space="preserve">. CCS does not intend </w:t>
      </w:r>
      <w:r w:rsidR="00F67427" w:rsidRPr="00CD6611">
        <w:rPr>
          <w:color w:val="000000"/>
        </w:rPr>
        <w:lastRenderedPageBreak/>
        <w:t>that this is an open-ended commitment for the Supplier and should only be used by Buyers’ on specific occasions.</w:t>
      </w:r>
    </w:p>
    <w:p w14:paraId="21944669" w14:textId="04DE551C"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CCS expects flexibility from the Supplier in the management of the Buyers’ Goods and Services and shall</w:t>
      </w:r>
      <w:r w:rsidR="006C7BC4">
        <w:rPr>
          <w:color w:val="000000"/>
        </w:rPr>
        <w:t xml:space="preserve"> not charge a</w:t>
      </w:r>
      <w:r w:rsidR="00942284">
        <w:rPr>
          <w:color w:val="000000"/>
        </w:rPr>
        <w:t>n early settlement fee</w:t>
      </w:r>
      <w:r w:rsidR="006C7BC4">
        <w:rPr>
          <w:color w:val="000000"/>
        </w:rPr>
        <w:t xml:space="preserve"> Sum</w:t>
      </w:r>
      <w:r w:rsidRPr="00CD6611">
        <w:rPr>
          <w:color w:val="000000"/>
        </w:rPr>
        <w:t>, where the Goods are redundant due to a Buyer reorganisation, merger or closure and, where all reasonable efforts have been made to re-site the Goods within the Buyer’s organisation.</w:t>
      </w:r>
    </w:p>
    <w:p w14:paraId="505DE9AF" w14:textId="0B5440C8"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Where it becomes apparent that a piece of </w:t>
      </w:r>
      <w:r w:rsidR="00D2450E" w:rsidRPr="00CD6611">
        <w:rPr>
          <w:color w:val="000000"/>
        </w:rPr>
        <w:t>Equipment</w:t>
      </w:r>
      <w:r w:rsidRPr="00CD6611">
        <w:rPr>
          <w:color w:val="000000"/>
        </w:rPr>
        <w:t xml:space="preserve"> supplied to a Buyer under this Lot will become redundant, the Supplier shall explore opportunities to move this </w:t>
      </w:r>
      <w:r w:rsidR="00D2450E" w:rsidRPr="00CD6611">
        <w:rPr>
          <w:color w:val="000000"/>
        </w:rPr>
        <w:t>Equipment</w:t>
      </w:r>
      <w:r w:rsidRPr="00CD6611">
        <w:rPr>
          <w:color w:val="000000"/>
        </w:rPr>
        <w:t xml:space="preserve"> to another public sector organisation where the </w:t>
      </w:r>
      <w:r w:rsidR="00D2450E" w:rsidRPr="00CD6611">
        <w:rPr>
          <w:color w:val="000000"/>
        </w:rPr>
        <w:t>Equipment</w:t>
      </w:r>
      <w:r w:rsidRPr="00CD6611">
        <w:rPr>
          <w:color w:val="000000"/>
        </w:rPr>
        <w:t xml:space="preserve"> is fit-for-purpose and where clear efficiencies can be illustrated to both the ‘existing’ and ‘new’ Buyers’ in doing this.</w:t>
      </w:r>
    </w:p>
    <w:p w14:paraId="3DDAB99D" w14:textId="0668C114" w:rsidR="00610BB8" w:rsidRPr="00CD6611" w:rsidRDefault="00F67427"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O</w:t>
      </w:r>
      <w:r w:rsidR="001D350E" w:rsidRPr="00CD6611">
        <w:rPr>
          <w:b/>
          <w:color w:val="000000"/>
        </w:rPr>
        <w:t>utright Purchase</w:t>
      </w:r>
    </w:p>
    <w:p w14:paraId="0B0F8A1D" w14:textId="0F74685E"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enable Buyers’ to purchase </w:t>
      </w:r>
      <w:r w:rsidR="00D2450E" w:rsidRPr="00CD6611">
        <w:rPr>
          <w:color w:val="000000"/>
        </w:rPr>
        <w:t>Equipment</w:t>
      </w:r>
      <w:r w:rsidR="00C52CDC" w:rsidRPr="00CD6611">
        <w:rPr>
          <w:color w:val="000000"/>
        </w:rPr>
        <w:t xml:space="preserve"> </w:t>
      </w:r>
      <w:r w:rsidRPr="00CD6611">
        <w:rPr>
          <w:color w:val="000000"/>
        </w:rPr>
        <w:t>outright.</w:t>
      </w:r>
    </w:p>
    <w:p w14:paraId="6E323859" w14:textId="1700DACE" w:rsidR="00610BB8" w:rsidRPr="00CD6611" w:rsidRDefault="00273F7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t>The Supplier shall offer a p</w:t>
      </w:r>
      <w:r w:rsidR="00C52CDC" w:rsidRPr="00CD6611">
        <w:t xml:space="preserve">ost </w:t>
      </w:r>
      <w:r w:rsidRPr="00CD6611">
        <w:t>O</w:t>
      </w:r>
      <w:r w:rsidR="00C52CDC" w:rsidRPr="00CD6611">
        <w:t xml:space="preserve">rder </w:t>
      </w:r>
      <w:r w:rsidR="00F67427" w:rsidRPr="00CD6611">
        <w:t xml:space="preserve">maintenance </w:t>
      </w:r>
      <w:r w:rsidRPr="00CD6611">
        <w:t>service</w:t>
      </w:r>
      <w:r w:rsidR="003372C3" w:rsidRPr="00CD6611">
        <w:t xml:space="preserve"> </w:t>
      </w:r>
      <w:r w:rsidR="00F67427" w:rsidRPr="00CD6611">
        <w:t xml:space="preserve">as out in </w:t>
      </w:r>
      <w:r w:rsidR="003372C3" w:rsidRPr="004465CE">
        <w:t xml:space="preserve">paragraph </w:t>
      </w:r>
      <w:r w:rsidR="007C345D" w:rsidRPr="004465CE">
        <w:t>2.12</w:t>
      </w:r>
      <w:r w:rsidR="003372C3" w:rsidRPr="00CD6611">
        <w:t xml:space="preserve"> for any Equipment purchased</w:t>
      </w:r>
      <w:r w:rsidR="00F67427" w:rsidRPr="00CD6611">
        <w:t xml:space="preserve"> outright by Buyers</w:t>
      </w:r>
      <w:r w:rsidR="003372C3" w:rsidRPr="00CD6611">
        <w:t xml:space="preserve"> and t</w:t>
      </w:r>
      <w:r w:rsidR="00F67427" w:rsidRPr="00CD6611">
        <w:t xml:space="preserve">his shall be for a minimum period of one (1) year and </w:t>
      </w:r>
      <w:r w:rsidR="003372C3" w:rsidRPr="00CD6611">
        <w:t xml:space="preserve">a </w:t>
      </w:r>
      <w:r w:rsidR="00F67427" w:rsidRPr="00CD6611">
        <w:t xml:space="preserve">maximum period of six (6) years for new </w:t>
      </w:r>
      <w:r w:rsidR="00D2450E" w:rsidRPr="00CD6611">
        <w:t>Equipment</w:t>
      </w:r>
      <w:r w:rsidR="00F67427" w:rsidRPr="00CD6611">
        <w:t xml:space="preserve"> and five (5) years for remanufactured </w:t>
      </w:r>
      <w:r w:rsidR="00D2450E" w:rsidRPr="00CD6611">
        <w:t>Equipment</w:t>
      </w:r>
      <w:r w:rsidR="00AF4219" w:rsidRPr="00CD6611">
        <w:t>. A</w:t>
      </w:r>
      <w:r w:rsidR="00AF4219" w:rsidRPr="00CD6611">
        <w:rPr>
          <w:color w:val="000000"/>
        </w:rPr>
        <w:t xml:space="preserve">s outlined in Framework Schedule 3 (Framework Prices), and </w:t>
      </w:r>
      <w:r w:rsidR="00F67427" w:rsidRPr="00CD6611">
        <w:t xml:space="preserve">as defined by the Buyer during the Call-Off Procedure. </w:t>
      </w:r>
    </w:p>
    <w:p w14:paraId="28A21B66" w14:textId="77777777" w:rsidR="00A678AA" w:rsidRPr="00CD6611" w:rsidRDefault="00A678AA"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 xml:space="preserve">Help Desk Support </w:t>
      </w:r>
    </w:p>
    <w:p w14:paraId="6E01E694" w14:textId="7212DF2F" w:rsidR="00A678AA" w:rsidRPr="006C7BC4"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provide pre and post </w:t>
      </w:r>
      <w:r w:rsidR="00EF04E9" w:rsidRPr="00CD6611">
        <w:rPr>
          <w:color w:val="000000"/>
        </w:rPr>
        <w:t>O</w:t>
      </w:r>
      <w:r w:rsidRPr="00CD6611">
        <w:rPr>
          <w:color w:val="000000"/>
        </w:rPr>
        <w:t xml:space="preserve">rder help desk support during core operational hours between the hours of 09:00 to 17:00 Monday to Friday, excluding </w:t>
      </w:r>
      <w:r w:rsidR="0058008B" w:rsidRPr="00CD6611">
        <w:rPr>
          <w:color w:val="000000"/>
        </w:rPr>
        <w:t>p</w:t>
      </w:r>
      <w:r w:rsidRPr="00CD6611">
        <w:rPr>
          <w:color w:val="000000"/>
        </w:rPr>
        <w:t xml:space="preserve">ublic </w:t>
      </w:r>
      <w:r w:rsidR="0058008B" w:rsidRPr="00CD6611">
        <w:rPr>
          <w:color w:val="000000"/>
        </w:rPr>
        <w:t>h</w:t>
      </w:r>
      <w:r w:rsidRPr="00CD6611">
        <w:rPr>
          <w:color w:val="000000"/>
        </w:rPr>
        <w:t xml:space="preserve">olidays </w:t>
      </w:r>
      <w:r w:rsidR="00EF04E9" w:rsidRPr="00CD6611">
        <w:rPr>
          <w:color w:val="000000"/>
        </w:rPr>
        <w:t xml:space="preserve">in </w:t>
      </w:r>
      <w:r w:rsidRPr="00CD6611">
        <w:rPr>
          <w:color w:val="000000"/>
        </w:rPr>
        <w:t>England</w:t>
      </w:r>
      <w:r w:rsidR="0058008B" w:rsidRPr="00CD6611">
        <w:rPr>
          <w:color w:val="000000"/>
        </w:rPr>
        <w:t xml:space="preserve"> and Wales</w:t>
      </w:r>
      <w:r w:rsidRPr="00CD6611">
        <w:rPr>
          <w:color w:val="000000"/>
        </w:rPr>
        <w:t xml:space="preserve">. </w:t>
      </w:r>
    </w:p>
    <w:p w14:paraId="50B563EE" w14:textId="54DD8A20" w:rsidR="006C7BC4" w:rsidRPr="00CD6611" w:rsidRDefault="006C7BC4"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D439C6">
        <w:rPr>
          <w:color w:val="000000"/>
        </w:rPr>
        <w:t xml:space="preserve">The Supplier shall ensure that Supplier Staff carrying out any of these Services are </w:t>
      </w:r>
      <w:r>
        <w:rPr>
          <w:color w:val="000000"/>
        </w:rPr>
        <w:t>appropriately</w:t>
      </w:r>
      <w:r w:rsidRPr="00D439C6">
        <w:rPr>
          <w:color w:val="000000"/>
        </w:rPr>
        <w:t xml:space="preserve"> trained to the manufacturer’s specification to ensure the provision of effective support and facilitate effective usage of the Equipment by Buyers’</w:t>
      </w:r>
      <w:r>
        <w:rPr>
          <w:color w:val="000000"/>
        </w:rPr>
        <w:t>.</w:t>
      </w:r>
    </w:p>
    <w:p w14:paraId="59F7A364" w14:textId="77777777" w:rsidR="00A678AA" w:rsidRPr="00CD6611" w:rsidRDefault="00A678AA" w:rsidP="00CD6611">
      <w:pPr>
        <w:pStyle w:val="ListParagraph"/>
        <w:numPr>
          <w:ilvl w:val="1"/>
          <w:numId w:val="13"/>
        </w:numPr>
        <w:pBdr>
          <w:top w:val="nil"/>
          <w:left w:val="nil"/>
          <w:bottom w:val="nil"/>
          <w:right w:val="nil"/>
          <w:between w:val="nil"/>
        </w:pBdr>
        <w:tabs>
          <w:tab w:val="left" w:pos="1134"/>
        </w:tabs>
        <w:spacing w:before="120" w:after="120"/>
        <w:contextualSpacing w:val="0"/>
        <w:jc w:val="both"/>
      </w:pPr>
      <w:r w:rsidRPr="00CD6611">
        <w:rPr>
          <w:u w:val="single"/>
        </w:rPr>
        <w:t>Pre Order Support</w:t>
      </w:r>
      <w:r w:rsidRPr="00CD6611">
        <w:t>:</w:t>
      </w:r>
    </w:p>
    <w:p w14:paraId="2AF06E54" w14:textId="775CC030" w:rsidR="00A678AA" w:rsidRPr="00CD6611" w:rsidRDefault="0058008B"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T</w:t>
      </w:r>
      <w:r w:rsidR="00A678AA" w:rsidRPr="00CD6611">
        <w:t>he Supplier shall provide support</w:t>
      </w:r>
      <w:r w:rsidR="00AC2C16" w:rsidRPr="00CD6611">
        <w:t>,</w:t>
      </w:r>
      <w:r w:rsidR="00A678AA" w:rsidRPr="00CD6611">
        <w:t xml:space="preserve"> via </w:t>
      </w:r>
      <w:r w:rsidR="00AC2C16" w:rsidRPr="00CD6611">
        <w:t xml:space="preserve">a </w:t>
      </w:r>
      <w:r w:rsidR="00A678AA" w:rsidRPr="00CD6611">
        <w:t>help desk facility or face to face</w:t>
      </w:r>
      <w:r w:rsidRPr="00CD6611">
        <w:t xml:space="preserve"> consultation to verify that the Equipment will fully meet the needs of the Buyer. </w:t>
      </w:r>
      <w:r w:rsidR="00A678AA" w:rsidRPr="00CD6611">
        <w:t xml:space="preserve">This shall be provided at no additional cost to Buyers’ prior to any Order being finalised. CCS does not intend that this is an open-ended commitment for the Supplier and should only be used by Buyers’ on specific occasions. </w:t>
      </w:r>
    </w:p>
    <w:p w14:paraId="64C54ED3" w14:textId="77777777" w:rsidR="00A678AA" w:rsidRPr="00CD6611" w:rsidRDefault="00A678AA" w:rsidP="00CD6611">
      <w:pPr>
        <w:pStyle w:val="ListParagraph"/>
        <w:numPr>
          <w:ilvl w:val="1"/>
          <w:numId w:val="13"/>
        </w:numPr>
        <w:pBdr>
          <w:top w:val="nil"/>
          <w:left w:val="nil"/>
          <w:bottom w:val="nil"/>
          <w:right w:val="nil"/>
          <w:between w:val="nil"/>
        </w:pBdr>
        <w:tabs>
          <w:tab w:val="left" w:pos="1134"/>
        </w:tabs>
        <w:spacing w:before="120" w:after="120"/>
        <w:contextualSpacing w:val="0"/>
        <w:jc w:val="both"/>
      </w:pPr>
      <w:r w:rsidRPr="00CD6611">
        <w:rPr>
          <w:u w:val="single"/>
        </w:rPr>
        <w:t>Post Order Support</w:t>
      </w:r>
      <w:r w:rsidRPr="00CD6611">
        <w:t>:</w:t>
      </w:r>
    </w:p>
    <w:p w14:paraId="006DEB58" w14:textId="6B718D85"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rPr>
          <w:color w:val="000000"/>
        </w:rPr>
        <w:t xml:space="preserve">The Supplier shall provide the following post </w:t>
      </w:r>
      <w:r w:rsidR="0026485A" w:rsidRPr="00CD6611">
        <w:rPr>
          <w:color w:val="000000"/>
        </w:rPr>
        <w:t>O</w:t>
      </w:r>
      <w:r w:rsidR="00EF04E9" w:rsidRPr="00CD6611">
        <w:rPr>
          <w:color w:val="000000"/>
        </w:rPr>
        <w:t xml:space="preserve">rder </w:t>
      </w:r>
      <w:r w:rsidRPr="00CD6611">
        <w:rPr>
          <w:color w:val="000000"/>
        </w:rPr>
        <w:t xml:space="preserve">support at no additional cost to Buyers’, which includes but is not limited </w:t>
      </w:r>
      <w:r w:rsidR="0026485A" w:rsidRPr="00CD6611">
        <w:rPr>
          <w:color w:val="000000"/>
        </w:rPr>
        <w:t>to</w:t>
      </w:r>
      <w:r w:rsidRPr="00CD6611">
        <w:rPr>
          <w:color w:val="000000"/>
        </w:rPr>
        <w:t>:</w:t>
      </w:r>
    </w:p>
    <w:p w14:paraId="13EA37A8" w14:textId="77777777" w:rsidR="00A678AA" w:rsidRPr="00CD6611" w:rsidRDefault="00A678AA" w:rsidP="00CD6611">
      <w:pPr>
        <w:numPr>
          <w:ilvl w:val="0"/>
          <w:numId w:val="2"/>
        </w:numPr>
        <w:pBdr>
          <w:top w:val="nil"/>
          <w:left w:val="nil"/>
          <w:bottom w:val="nil"/>
          <w:right w:val="nil"/>
          <w:between w:val="nil"/>
        </w:pBdr>
        <w:spacing w:after="240"/>
        <w:jc w:val="both"/>
      </w:pPr>
      <w:r w:rsidRPr="00CD6611">
        <w:rPr>
          <w:color w:val="000000"/>
        </w:rPr>
        <w:t>log support calls/messages with a help desk via phone or email;</w:t>
      </w:r>
    </w:p>
    <w:p w14:paraId="1B65F3B6" w14:textId="108710D8" w:rsidR="00A678AA" w:rsidRPr="00CD6611" w:rsidRDefault="00A678AA" w:rsidP="00CD6611">
      <w:pPr>
        <w:numPr>
          <w:ilvl w:val="0"/>
          <w:numId w:val="2"/>
        </w:numPr>
        <w:pBdr>
          <w:top w:val="nil"/>
          <w:left w:val="nil"/>
          <w:bottom w:val="nil"/>
          <w:right w:val="nil"/>
          <w:between w:val="nil"/>
        </w:pBdr>
        <w:spacing w:after="240"/>
        <w:jc w:val="both"/>
      </w:pPr>
      <w:r w:rsidRPr="00CD6611">
        <w:rPr>
          <w:color w:val="000000"/>
        </w:rPr>
        <w:t xml:space="preserve">telephone/email maintenance support for all </w:t>
      </w:r>
      <w:r w:rsidR="00D2450E" w:rsidRPr="00CD6611">
        <w:rPr>
          <w:color w:val="000000"/>
        </w:rPr>
        <w:t>Equipment</w:t>
      </w:r>
      <w:r w:rsidRPr="00CD6611">
        <w:rPr>
          <w:color w:val="000000"/>
        </w:rPr>
        <w:t>;</w:t>
      </w:r>
    </w:p>
    <w:p w14:paraId="31435DA1" w14:textId="64A51A74" w:rsidR="00A678AA" w:rsidRPr="00CD6611" w:rsidRDefault="00A678AA" w:rsidP="00CD6611">
      <w:pPr>
        <w:numPr>
          <w:ilvl w:val="0"/>
          <w:numId w:val="2"/>
        </w:numPr>
        <w:pBdr>
          <w:top w:val="nil"/>
          <w:left w:val="nil"/>
          <w:bottom w:val="nil"/>
          <w:right w:val="nil"/>
          <w:between w:val="nil"/>
        </w:pBdr>
        <w:spacing w:after="240"/>
        <w:jc w:val="both"/>
      </w:pPr>
      <w:r w:rsidRPr="00CD6611">
        <w:rPr>
          <w:color w:val="000000"/>
        </w:rPr>
        <w:t xml:space="preserve">remote support via the network where this is specified, authorised and facilitated by Buyers’; </w:t>
      </w:r>
    </w:p>
    <w:p w14:paraId="006BB6C8" w14:textId="77777777" w:rsidR="00A678AA" w:rsidRPr="00CD6611" w:rsidRDefault="00A678AA" w:rsidP="00CD6611">
      <w:pPr>
        <w:numPr>
          <w:ilvl w:val="0"/>
          <w:numId w:val="2"/>
        </w:numPr>
        <w:pBdr>
          <w:top w:val="nil"/>
          <w:left w:val="nil"/>
          <w:bottom w:val="nil"/>
          <w:right w:val="nil"/>
          <w:between w:val="nil"/>
        </w:pBdr>
        <w:spacing w:after="240"/>
        <w:jc w:val="both"/>
      </w:pPr>
      <w:r w:rsidRPr="00CD6611">
        <w:rPr>
          <w:color w:val="000000"/>
        </w:rPr>
        <w:t>progress reports on service calls / problem fixes to Buyers’ via the Supplier’s help desk</w:t>
      </w:r>
      <w:r w:rsidRPr="00CD6611">
        <w:t>.</w:t>
      </w:r>
    </w:p>
    <w:p w14:paraId="3F4FC4DA" w14:textId="4574FD4F"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lastRenderedPageBreak/>
        <w:t xml:space="preserve">The Supplier shall provide post </w:t>
      </w:r>
      <w:r w:rsidR="00EF04E9" w:rsidRPr="00CD6611">
        <w:t>O</w:t>
      </w:r>
      <w:r w:rsidRPr="00CD6611">
        <w:t xml:space="preserve">rder guidance to Buyers’ at no additional cost to support effective usage of the </w:t>
      </w:r>
      <w:r w:rsidR="00D2450E" w:rsidRPr="00CD6611">
        <w:t>Equipment</w:t>
      </w:r>
      <w:r w:rsidRPr="00CD6611">
        <w:t>, as follows:</w:t>
      </w:r>
    </w:p>
    <w:p w14:paraId="723FA524" w14:textId="3373FB37" w:rsidR="00A678AA" w:rsidRPr="00CD6611" w:rsidRDefault="00EF04E9" w:rsidP="00CD6611">
      <w:pPr>
        <w:numPr>
          <w:ilvl w:val="0"/>
          <w:numId w:val="11"/>
        </w:numPr>
        <w:tabs>
          <w:tab w:val="left" w:pos="1134"/>
        </w:tabs>
        <w:spacing w:before="120" w:after="120"/>
        <w:jc w:val="both"/>
      </w:pPr>
      <w:r w:rsidRPr="00CD6611">
        <w:t xml:space="preserve">how to operate the </w:t>
      </w:r>
      <w:r w:rsidR="00D2450E" w:rsidRPr="00CD6611">
        <w:t>Equipment</w:t>
      </w:r>
      <w:r w:rsidR="00A678AA" w:rsidRPr="00CD6611">
        <w:t>;</w:t>
      </w:r>
    </w:p>
    <w:p w14:paraId="0EAF3DC8" w14:textId="03792BB3" w:rsidR="00A678AA" w:rsidRPr="00CD6611" w:rsidRDefault="00A678AA" w:rsidP="00CD6611">
      <w:pPr>
        <w:numPr>
          <w:ilvl w:val="0"/>
          <w:numId w:val="11"/>
        </w:numPr>
        <w:tabs>
          <w:tab w:val="left" w:pos="1134"/>
        </w:tabs>
        <w:spacing w:before="120" w:after="120"/>
        <w:jc w:val="both"/>
      </w:pPr>
      <w:r w:rsidRPr="00CD6611">
        <w:t>how to top up credit on the</w:t>
      </w:r>
      <w:r w:rsidR="00EF04E9" w:rsidRPr="00CD6611">
        <w:t xml:space="preserve"> franking</w:t>
      </w:r>
      <w:r w:rsidRPr="00CD6611">
        <w:t xml:space="preserve"> machine;</w:t>
      </w:r>
    </w:p>
    <w:p w14:paraId="73E1E41D" w14:textId="77777777" w:rsidR="00A678AA" w:rsidRPr="00CD6611" w:rsidRDefault="00A678AA" w:rsidP="00CD6611">
      <w:pPr>
        <w:numPr>
          <w:ilvl w:val="0"/>
          <w:numId w:val="11"/>
        </w:numPr>
        <w:tabs>
          <w:tab w:val="left" w:pos="1134"/>
        </w:tabs>
        <w:spacing w:before="120" w:after="120"/>
        <w:jc w:val="both"/>
      </w:pPr>
      <w:r w:rsidRPr="00CD6611">
        <w:t>how to order consumables;</w:t>
      </w:r>
    </w:p>
    <w:p w14:paraId="59262714" w14:textId="5208DCE5" w:rsidR="00A678AA" w:rsidRPr="00CD6611" w:rsidRDefault="00A678AA" w:rsidP="00CD6611">
      <w:pPr>
        <w:numPr>
          <w:ilvl w:val="0"/>
          <w:numId w:val="11"/>
        </w:numPr>
        <w:tabs>
          <w:tab w:val="left" w:pos="1134"/>
        </w:tabs>
        <w:spacing w:before="120" w:after="120"/>
        <w:jc w:val="both"/>
      </w:pPr>
      <w:r w:rsidRPr="00CD6611">
        <w:t>if unreasonable down ti</w:t>
      </w:r>
      <w:r w:rsidR="00AC2C16" w:rsidRPr="00CD6611">
        <w:t xml:space="preserve">me is occurring for any </w:t>
      </w:r>
      <w:r w:rsidR="00EF04E9" w:rsidRPr="00CD6611">
        <w:t xml:space="preserve">franking </w:t>
      </w:r>
      <w:r w:rsidR="00AC2C16" w:rsidRPr="00CD6611">
        <w:t>machine</w:t>
      </w:r>
      <w:r w:rsidR="006C7BC4">
        <w:t>.</w:t>
      </w:r>
    </w:p>
    <w:p w14:paraId="17A8A8EB" w14:textId="13B67C0A" w:rsidR="00610BB8" w:rsidRPr="00CD6611" w:rsidRDefault="001D350E"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Maintenance Services</w:t>
      </w:r>
    </w:p>
    <w:p w14:paraId="0F8819B8" w14:textId="13F4D63E" w:rsidR="003372C3" w:rsidRPr="00CD6611" w:rsidRDefault="003372C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provide a comprehensive post Order maintenance service as standard for leased </w:t>
      </w:r>
      <w:r w:rsidR="00EF04E9" w:rsidRPr="00CD6611">
        <w:rPr>
          <w:color w:val="000000"/>
        </w:rPr>
        <w:t>E</w:t>
      </w:r>
      <w:r w:rsidRPr="00CD6611">
        <w:rPr>
          <w:color w:val="000000"/>
        </w:rPr>
        <w:t xml:space="preserve">quipment and where </w:t>
      </w:r>
      <w:r w:rsidR="00EF04E9" w:rsidRPr="00CD6611">
        <w:rPr>
          <w:color w:val="000000"/>
        </w:rPr>
        <w:t>specified</w:t>
      </w:r>
      <w:r w:rsidRPr="00CD6611">
        <w:rPr>
          <w:color w:val="000000"/>
        </w:rPr>
        <w:t xml:space="preserve"> by Buyers </w:t>
      </w:r>
      <w:r w:rsidR="00EF04E9" w:rsidRPr="00CD6611">
        <w:rPr>
          <w:color w:val="000000"/>
        </w:rPr>
        <w:t>during the</w:t>
      </w:r>
      <w:r w:rsidRPr="00CD6611">
        <w:rPr>
          <w:color w:val="000000"/>
        </w:rPr>
        <w:t xml:space="preserve"> Call Off Procedure for Outright Purchased Equipment, to ensure that the Equipment supplied is maintained and in good working order</w:t>
      </w:r>
      <w:r w:rsidR="00AF4219" w:rsidRPr="00CD6611">
        <w:rPr>
          <w:color w:val="000000"/>
        </w:rPr>
        <w:t xml:space="preserve">. </w:t>
      </w:r>
    </w:p>
    <w:p w14:paraId="4C23673E" w14:textId="49A9A03B" w:rsidR="00EF04E9" w:rsidRPr="00CD6611" w:rsidRDefault="00EF04E9" w:rsidP="00CD6611">
      <w:pPr>
        <w:pStyle w:val="ListParagraph"/>
        <w:numPr>
          <w:ilvl w:val="2"/>
          <w:numId w:val="13"/>
        </w:numPr>
        <w:rPr>
          <w:b/>
          <w:color w:val="000000"/>
        </w:rPr>
      </w:pPr>
      <w:r w:rsidRPr="00CD6611">
        <w:rPr>
          <w:color w:val="000000"/>
        </w:rPr>
        <w:t>The Supplier shall provide post Order maintenance services during core operational hours between the hours of 09:00 to 17:00 Monday to Friday, excluding public holidays in England and Wales</w:t>
      </w:r>
      <w:r w:rsidRPr="00CD6611">
        <w:rPr>
          <w:b/>
          <w:color w:val="000000"/>
        </w:rPr>
        <w:t xml:space="preserve">. </w:t>
      </w:r>
    </w:p>
    <w:p w14:paraId="4BC4D2DF" w14:textId="6E18C17D"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ensure that the post Order maintenance services provided to Buyers’ shall minimise the risk of downtime, and ensure </w:t>
      </w:r>
      <w:r w:rsidR="006C7BC4">
        <w:rPr>
          <w:color w:val="000000"/>
        </w:rPr>
        <w:t>full and continuous operations for the Buyer</w:t>
      </w:r>
      <w:r w:rsidR="006C7BC4" w:rsidRPr="00163D22">
        <w:rPr>
          <w:color w:val="000000"/>
        </w:rPr>
        <w:t>.</w:t>
      </w:r>
      <w:r w:rsidRPr="00CD6611">
        <w:rPr>
          <w:color w:val="000000"/>
        </w:rPr>
        <w:t xml:space="preserve"> </w:t>
      </w:r>
    </w:p>
    <w:p w14:paraId="03A85A74" w14:textId="6144B8EB" w:rsidR="008A7B12"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w:t>
      </w:r>
      <w:r w:rsidR="008A7B12" w:rsidRPr="00CD6611">
        <w:rPr>
          <w:color w:val="000000"/>
        </w:rPr>
        <w:t xml:space="preserve">Supplier shall ensure </w:t>
      </w:r>
      <w:r w:rsidR="0058008B" w:rsidRPr="00CD6611">
        <w:rPr>
          <w:color w:val="000000"/>
        </w:rPr>
        <w:t xml:space="preserve">that the </w:t>
      </w:r>
      <w:r w:rsidR="00AA0C88">
        <w:rPr>
          <w:color w:val="000000"/>
        </w:rPr>
        <w:t>post Order</w:t>
      </w:r>
      <w:r w:rsidRPr="00CD6611">
        <w:rPr>
          <w:color w:val="000000"/>
        </w:rPr>
        <w:t xml:space="preserve"> maintenance service shall include testing, connection to the network, </w:t>
      </w:r>
      <w:r w:rsidRPr="00CD6611">
        <w:t>preventive</w:t>
      </w:r>
      <w:r w:rsidRPr="00CD6611">
        <w:rPr>
          <w:color w:val="000000"/>
        </w:rPr>
        <w:t xml:space="preserve"> and breakdown maintenance, maintenance for free of charge software, remote support, network support and firmware. This shall be provided at no additional cost to the Buyer</w:t>
      </w:r>
      <w:r w:rsidR="008A7B12" w:rsidRPr="00CD6611">
        <w:rPr>
          <w:color w:val="000000"/>
        </w:rPr>
        <w:t>.</w:t>
      </w:r>
    </w:p>
    <w:p w14:paraId="259C4543" w14:textId="2476FC9E" w:rsidR="0058008B" w:rsidRPr="00CD6611" w:rsidRDefault="0058008B"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ensure that the </w:t>
      </w:r>
      <w:r w:rsidR="00AA0C88">
        <w:rPr>
          <w:color w:val="000000"/>
        </w:rPr>
        <w:t xml:space="preserve">post Order </w:t>
      </w:r>
      <w:r w:rsidRPr="00CD6611">
        <w:rPr>
          <w:color w:val="000000"/>
        </w:rPr>
        <w:t>maintenance service shall also include the provision of associated parts and labour. This shall be provided at no additional cost to the Buyer</w:t>
      </w:r>
    </w:p>
    <w:p w14:paraId="72D3CDC6" w14:textId="2F2972AD" w:rsidR="0058008B" w:rsidRPr="00CD6611" w:rsidRDefault="0058008B"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ensure that all replacement parts fitted to franking machines shall be new Original Equipment Manufacturer (OEM) parts.</w:t>
      </w:r>
    </w:p>
    <w:p w14:paraId="7EA9AEF3" w14:textId="7F307424" w:rsidR="0058008B" w:rsidRPr="006C7BC4" w:rsidRDefault="0058008B" w:rsidP="006C7BC4">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ensure </w:t>
      </w:r>
      <w:r w:rsidR="00EF04E9" w:rsidRPr="00CD6611">
        <w:rPr>
          <w:color w:val="000000"/>
        </w:rPr>
        <w:t xml:space="preserve">that </w:t>
      </w:r>
      <w:r w:rsidRPr="00CD6611">
        <w:rPr>
          <w:color w:val="000000"/>
        </w:rPr>
        <w:t xml:space="preserve">Supplier Staff carrying out any of these Services </w:t>
      </w:r>
      <w:r w:rsidR="00EF04E9" w:rsidRPr="00CD6611">
        <w:rPr>
          <w:color w:val="000000"/>
        </w:rPr>
        <w:t>are</w:t>
      </w:r>
      <w:r w:rsidRPr="00CD6611">
        <w:rPr>
          <w:color w:val="000000"/>
        </w:rPr>
        <w:t xml:space="preserve"> fully trained to the manufacturer’s specification</w:t>
      </w:r>
      <w:r w:rsidR="006C7BC4">
        <w:rPr>
          <w:color w:val="000000"/>
        </w:rPr>
        <w:t xml:space="preserve"> </w:t>
      </w:r>
      <w:r w:rsidR="006C7BC4" w:rsidRPr="00EA1A04">
        <w:rPr>
          <w:color w:val="000000"/>
        </w:rPr>
        <w:t>to ensure that an effective maintenance service is provided to Buyers’</w:t>
      </w:r>
      <w:r w:rsidR="006C7BC4" w:rsidRPr="00163D22">
        <w:rPr>
          <w:color w:val="000000"/>
        </w:rPr>
        <w:t>.</w:t>
      </w:r>
    </w:p>
    <w:p w14:paraId="43CDCDBF" w14:textId="0FC905F3"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be required to collect/remove and dispose of all redundant</w:t>
      </w:r>
      <w:r w:rsidR="00EF04E9" w:rsidRPr="00CD6611">
        <w:rPr>
          <w:color w:val="000000"/>
        </w:rPr>
        <w:t xml:space="preserve"> or</w:t>
      </w:r>
      <w:r w:rsidRPr="00CD6611">
        <w:rPr>
          <w:color w:val="000000"/>
        </w:rPr>
        <w:t xml:space="preserve"> replaced parts associated with the maintenance of the </w:t>
      </w:r>
      <w:r w:rsidR="00D2450E" w:rsidRPr="00CD6611">
        <w:rPr>
          <w:color w:val="000000"/>
        </w:rPr>
        <w:t>Equipment</w:t>
      </w:r>
      <w:r w:rsidRPr="00CD6611">
        <w:rPr>
          <w:color w:val="000000"/>
        </w:rPr>
        <w:t xml:space="preserve"> supplied under this Framework Contract in accordance with the WEEE Directive. The Buyer’s own facilities shall not be used unless prior </w:t>
      </w:r>
      <w:r w:rsidR="006A1A89" w:rsidRPr="00CD6611">
        <w:rPr>
          <w:color w:val="000000"/>
        </w:rPr>
        <w:t>a</w:t>
      </w:r>
      <w:r w:rsidRPr="00CD6611">
        <w:rPr>
          <w:color w:val="000000"/>
        </w:rPr>
        <w:t>pproval has been provided.</w:t>
      </w:r>
    </w:p>
    <w:p w14:paraId="0B4F9C3B" w14:textId="77777777" w:rsidR="00610BB8" w:rsidRPr="00CD6611" w:rsidRDefault="00F67427"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Service Wraps</w:t>
      </w:r>
    </w:p>
    <w:p w14:paraId="08293531" w14:textId="34B284A1"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have the ability to provide service wraps. The core objective of these service wraps is to ensure that the </w:t>
      </w:r>
      <w:r w:rsidR="00D2450E" w:rsidRPr="00CD6611">
        <w:rPr>
          <w:color w:val="000000"/>
        </w:rPr>
        <w:t>Equipment</w:t>
      </w:r>
      <w:r w:rsidRPr="00CD6611">
        <w:rPr>
          <w:color w:val="000000"/>
        </w:rPr>
        <w:t xml:space="preserve"> is capable of offering the most up to date mail tariff and associated mail discounts at all times to ensure that Buyers’ are achieving the best value for money. The Buyer shal</w:t>
      </w:r>
      <w:r w:rsidRPr="00CD6611">
        <w:t>l specify the required service wrap during the Call-Off Procedure.</w:t>
      </w:r>
    </w:p>
    <w:p w14:paraId="2FEA3D4B" w14:textId="51A99332"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provide a s</w:t>
      </w:r>
      <w:r w:rsidRPr="00CD6611">
        <w:t xml:space="preserve">tandard </w:t>
      </w:r>
      <w:r w:rsidRPr="00CD6611">
        <w:rPr>
          <w:color w:val="000000"/>
        </w:rPr>
        <w:t>basic service wrap for al</w:t>
      </w:r>
      <w:r w:rsidR="0050512E" w:rsidRPr="00CD6611">
        <w:rPr>
          <w:color w:val="000000"/>
        </w:rPr>
        <w:t xml:space="preserve">l leased </w:t>
      </w:r>
      <w:r w:rsidR="00D2450E" w:rsidRPr="00CD6611">
        <w:rPr>
          <w:color w:val="000000"/>
        </w:rPr>
        <w:t>Equipment</w:t>
      </w:r>
      <w:r w:rsidRPr="00CD6611">
        <w:rPr>
          <w:color w:val="000000"/>
        </w:rPr>
        <w:t xml:space="preserve"> within the scope of th</w:t>
      </w:r>
      <w:r w:rsidR="00EF04E9" w:rsidRPr="00CD6611">
        <w:rPr>
          <w:color w:val="000000"/>
        </w:rPr>
        <w:t>is</w:t>
      </w:r>
      <w:r w:rsidRPr="00CD6611">
        <w:rPr>
          <w:color w:val="000000"/>
        </w:rPr>
        <w:t xml:space="preserve"> Lot, at no additional cost, and this shall include the following:</w:t>
      </w:r>
    </w:p>
    <w:p w14:paraId="1411217E" w14:textId="21249372" w:rsidR="00610BB8" w:rsidRPr="00CD6611" w:rsidRDefault="00F67427" w:rsidP="00CD6611">
      <w:pPr>
        <w:pStyle w:val="ListParagraph"/>
        <w:numPr>
          <w:ilvl w:val="0"/>
          <w:numId w:val="14"/>
        </w:numPr>
        <w:pBdr>
          <w:top w:val="nil"/>
          <w:left w:val="nil"/>
          <w:bottom w:val="nil"/>
          <w:right w:val="nil"/>
          <w:between w:val="nil"/>
        </w:pBdr>
        <w:jc w:val="both"/>
        <w:rPr>
          <w:color w:val="000000"/>
        </w:rPr>
      </w:pPr>
      <w:r w:rsidRPr="00CD6611">
        <w:rPr>
          <w:color w:val="000000"/>
        </w:rPr>
        <w:lastRenderedPageBreak/>
        <w:t xml:space="preserve">Annual Inspection </w:t>
      </w:r>
    </w:p>
    <w:p w14:paraId="703E886E" w14:textId="61050C1B" w:rsidR="00610BB8" w:rsidRPr="00CD6611" w:rsidRDefault="00F67427" w:rsidP="00CD6611">
      <w:pPr>
        <w:pStyle w:val="ListParagraph"/>
        <w:numPr>
          <w:ilvl w:val="0"/>
          <w:numId w:val="14"/>
        </w:numPr>
        <w:pBdr>
          <w:top w:val="nil"/>
          <w:left w:val="nil"/>
          <w:bottom w:val="nil"/>
          <w:right w:val="nil"/>
          <w:between w:val="nil"/>
        </w:pBdr>
        <w:jc w:val="both"/>
        <w:rPr>
          <w:color w:val="000000"/>
        </w:rPr>
      </w:pPr>
      <w:r w:rsidRPr="00CD6611">
        <w:rPr>
          <w:color w:val="000000"/>
        </w:rPr>
        <w:t xml:space="preserve">All Royal Mail and Parcelforce rate updates (where required and where appropriate to the </w:t>
      </w:r>
      <w:r w:rsidR="00D2450E" w:rsidRPr="00CD6611">
        <w:rPr>
          <w:color w:val="000000"/>
        </w:rPr>
        <w:t>Equipment</w:t>
      </w:r>
      <w:r w:rsidRPr="00CD6611">
        <w:rPr>
          <w:color w:val="000000"/>
        </w:rPr>
        <w:t xml:space="preserve"> supplied)</w:t>
      </w:r>
    </w:p>
    <w:p w14:paraId="2A04E3DD" w14:textId="55A975AC" w:rsidR="00610BB8" w:rsidRPr="00CD6611" w:rsidRDefault="00F67427" w:rsidP="00CD6611">
      <w:pPr>
        <w:pStyle w:val="ListParagraph"/>
        <w:numPr>
          <w:ilvl w:val="0"/>
          <w:numId w:val="14"/>
        </w:numPr>
        <w:pBdr>
          <w:top w:val="nil"/>
          <w:left w:val="nil"/>
          <w:bottom w:val="nil"/>
          <w:right w:val="nil"/>
          <w:between w:val="nil"/>
        </w:pBdr>
        <w:jc w:val="both"/>
        <w:rPr>
          <w:color w:val="000000"/>
        </w:rPr>
      </w:pPr>
      <w:r w:rsidRPr="00CD6611">
        <w:rPr>
          <w:color w:val="000000"/>
        </w:rPr>
        <w:t>Engineer Call-Out/Remote Suppo</w:t>
      </w:r>
      <w:r w:rsidR="00740765" w:rsidRPr="00CD6611">
        <w:rPr>
          <w:color w:val="000000"/>
        </w:rPr>
        <w:t xml:space="preserve">rt within 3-5 Working Days of </w:t>
      </w:r>
      <w:r w:rsidRPr="00CD6611">
        <w:rPr>
          <w:color w:val="000000"/>
        </w:rPr>
        <w:t>fault logging</w:t>
      </w:r>
    </w:p>
    <w:p w14:paraId="18A67186" w14:textId="77777777" w:rsidR="00610BB8" w:rsidRPr="00CD6611" w:rsidRDefault="00610BB8" w:rsidP="00CD6611">
      <w:pPr>
        <w:pBdr>
          <w:top w:val="nil"/>
          <w:left w:val="nil"/>
          <w:bottom w:val="nil"/>
          <w:right w:val="nil"/>
          <w:between w:val="nil"/>
        </w:pBdr>
        <w:jc w:val="both"/>
        <w:rPr>
          <w:color w:val="000000"/>
        </w:rPr>
      </w:pPr>
    </w:p>
    <w:p w14:paraId="0CFF94ED" w14:textId="77777777" w:rsidR="006C7BC4" w:rsidRDefault="0050512E" w:rsidP="006C7BC4">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ensure that a basic service wrap is provided to Buyers’ where Equipment is purchased outright and maintenance services are also specified by the Buyer during the Call-Off Procedure, as set out in </w:t>
      </w:r>
      <w:r w:rsidRPr="004465CE">
        <w:rPr>
          <w:color w:val="000000"/>
        </w:rPr>
        <w:t xml:space="preserve">paragraph </w:t>
      </w:r>
      <w:r w:rsidR="004A3086" w:rsidRPr="004465CE">
        <w:rPr>
          <w:color w:val="000000"/>
        </w:rPr>
        <w:t>2.13.4</w:t>
      </w:r>
      <w:r w:rsidRPr="004465CE">
        <w:rPr>
          <w:color w:val="000000"/>
        </w:rPr>
        <w:t xml:space="preserve"> and</w:t>
      </w:r>
      <w:r w:rsidRPr="00CD6611">
        <w:rPr>
          <w:color w:val="000000"/>
        </w:rPr>
        <w:t xml:space="preserve"> outlined in Framework Schedule 3 (Framework Prices).</w:t>
      </w:r>
    </w:p>
    <w:p w14:paraId="2C000E55" w14:textId="4400F26F" w:rsidR="0050512E" w:rsidRPr="006C7BC4" w:rsidRDefault="00F67427" w:rsidP="006C7BC4">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6C7BC4">
        <w:rPr>
          <w:color w:val="000000"/>
        </w:rPr>
        <w:t xml:space="preserve">The Supplier shall provide upgraded service wrap </w:t>
      </w:r>
      <w:r w:rsidR="0050512E" w:rsidRPr="006C7BC4">
        <w:rPr>
          <w:color w:val="000000"/>
        </w:rPr>
        <w:t xml:space="preserve">options </w:t>
      </w:r>
      <w:r w:rsidRPr="006C7BC4">
        <w:rPr>
          <w:color w:val="000000"/>
        </w:rPr>
        <w:t xml:space="preserve">for </w:t>
      </w:r>
      <w:r w:rsidR="0050512E" w:rsidRPr="006C7BC4">
        <w:rPr>
          <w:color w:val="000000"/>
        </w:rPr>
        <w:t xml:space="preserve">leased </w:t>
      </w:r>
      <w:r w:rsidR="00D2450E" w:rsidRPr="006C7BC4">
        <w:rPr>
          <w:color w:val="000000"/>
        </w:rPr>
        <w:t>Equipment</w:t>
      </w:r>
      <w:r w:rsidRPr="006C7BC4">
        <w:rPr>
          <w:color w:val="000000"/>
        </w:rPr>
        <w:t xml:space="preserve">, </w:t>
      </w:r>
      <w:r w:rsidR="0050512E" w:rsidRPr="006C7BC4">
        <w:rPr>
          <w:color w:val="000000"/>
        </w:rPr>
        <w:t xml:space="preserve">and </w:t>
      </w:r>
      <w:r w:rsidRPr="006C7BC4">
        <w:rPr>
          <w:color w:val="000000"/>
        </w:rPr>
        <w:t xml:space="preserve">where </w:t>
      </w:r>
      <w:r w:rsidR="0050512E" w:rsidRPr="006C7BC4">
        <w:rPr>
          <w:color w:val="000000"/>
        </w:rPr>
        <w:t xml:space="preserve">Equipment is purchased outright and maintenance services are also </w:t>
      </w:r>
      <w:r w:rsidRPr="006C7BC4">
        <w:rPr>
          <w:color w:val="000000"/>
        </w:rPr>
        <w:t xml:space="preserve">specified by Buyers’ during the Call-Off procedure. </w:t>
      </w:r>
      <w:r w:rsidR="0050512E" w:rsidRPr="006C7BC4">
        <w:rPr>
          <w:color w:val="000000"/>
        </w:rPr>
        <w:t>The Supplier shall clearly define costs for these upgrade options within Framework Schedule 3 (Framework Prices).</w:t>
      </w:r>
    </w:p>
    <w:p w14:paraId="445DEC29" w14:textId="6A4CE093"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have the ability to provide upgraded service wraps based on </w:t>
      </w:r>
      <w:r w:rsidR="00740765" w:rsidRPr="00CD6611">
        <w:rPr>
          <w:color w:val="000000"/>
        </w:rPr>
        <w:t>‘</w:t>
      </w:r>
      <w:r w:rsidRPr="00CD6611">
        <w:rPr>
          <w:color w:val="000000"/>
        </w:rPr>
        <w:t>next day cover</w:t>
      </w:r>
      <w:r w:rsidR="00740765" w:rsidRPr="00CD6611">
        <w:rPr>
          <w:color w:val="000000"/>
        </w:rPr>
        <w:t>’</w:t>
      </w:r>
      <w:r w:rsidRPr="00CD6611">
        <w:rPr>
          <w:color w:val="000000"/>
        </w:rPr>
        <w:t xml:space="preserve"> or </w:t>
      </w:r>
      <w:r w:rsidR="00740765" w:rsidRPr="00CD6611">
        <w:rPr>
          <w:color w:val="000000"/>
        </w:rPr>
        <w:t>‘</w:t>
      </w:r>
      <w:r w:rsidRPr="00CD6611">
        <w:rPr>
          <w:color w:val="000000"/>
        </w:rPr>
        <w:t>same day cover</w:t>
      </w:r>
      <w:r w:rsidR="00740765" w:rsidRPr="00CD6611">
        <w:rPr>
          <w:color w:val="000000"/>
        </w:rPr>
        <w:t>’</w:t>
      </w:r>
      <w:r w:rsidRPr="00CD6611">
        <w:rPr>
          <w:color w:val="000000"/>
        </w:rPr>
        <w:t xml:space="preserve"> and these shall include the following:</w:t>
      </w:r>
    </w:p>
    <w:p w14:paraId="6239A980" w14:textId="0A4FE39B" w:rsidR="00610BB8" w:rsidRPr="00CD6611" w:rsidRDefault="00F67427" w:rsidP="00CD6611">
      <w:pPr>
        <w:pBdr>
          <w:top w:val="nil"/>
          <w:left w:val="nil"/>
          <w:bottom w:val="nil"/>
          <w:right w:val="nil"/>
          <w:between w:val="nil"/>
        </w:pBdr>
        <w:spacing w:after="240"/>
        <w:ind w:left="720" w:firstLine="720"/>
        <w:jc w:val="both"/>
      </w:pPr>
      <w:r w:rsidRPr="00CD6611">
        <w:rPr>
          <w:color w:val="000000"/>
        </w:rPr>
        <w:t xml:space="preserve">Next </w:t>
      </w:r>
      <w:r w:rsidR="00740765" w:rsidRPr="00CD6611">
        <w:rPr>
          <w:color w:val="000000"/>
        </w:rPr>
        <w:t>d</w:t>
      </w:r>
      <w:r w:rsidRPr="00CD6611">
        <w:rPr>
          <w:color w:val="000000"/>
        </w:rPr>
        <w:t xml:space="preserve">ay </w:t>
      </w:r>
      <w:r w:rsidR="00740765" w:rsidRPr="00CD6611">
        <w:rPr>
          <w:color w:val="000000"/>
        </w:rPr>
        <w:t>c</w:t>
      </w:r>
      <w:r w:rsidRPr="00CD6611">
        <w:rPr>
          <w:color w:val="000000"/>
        </w:rPr>
        <w:t>over:</w:t>
      </w:r>
    </w:p>
    <w:p w14:paraId="59286DB6" w14:textId="269CC7FE" w:rsidR="00610BB8" w:rsidRPr="00CD6611" w:rsidRDefault="00F67427" w:rsidP="00CD6611">
      <w:pPr>
        <w:pStyle w:val="ListParagraph"/>
        <w:numPr>
          <w:ilvl w:val="0"/>
          <w:numId w:val="15"/>
        </w:numPr>
        <w:pBdr>
          <w:top w:val="nil"/>
          <w:left w:val="nil"/>
          <w:bottom w:val="nil"/>
          <w:right w:val="nil"/>
          <w:between w:val="nil"/>
        </w:pBdr>
        <w:jc w:val="both"/>
        <w:rPr>
          <w:color w:val="000000"/>
        </w:rPr>
      </w:pPr>
      <w:r w:rsidRPr="00CD6611">
        <w:rPr>
          <w:color w:val="000000"/>
        </w:rPr>
        <w:t xml:space="preserve">Annual Inspection </w:t>
      </w:r>
    </w:p>
    <w:p w14:paraId="7F05D3A1" w14:textId="6A7D4492" w:rsidR="00610BB8" w:rsidRPr="00CD6611" w:rsidRDefault="00F67427" w:rsidP="00CD6611">
      <w:pPr>
        <w:pStyle w:val="ListParagraph"/>
        <w:numPr>
          <w:ilvl w:val="0"/>
          <w:numId w:val="15"/>
        </w:numPr>
        <w:pBdr>
          <w:top w:val="nil"/>
          <w:left w:val="nil"/>
          <w:bottom w:val="nil"/>
          <w:right w:val="nil"/>
          <w:between w:val="nil"/>
        </w:pBdr>
        <w:jc w:val="both"/>
        <w:rPr>
          <w:color w:val="000000"/>
        </w:rPr>
      </w:pPr>
      <w:r w:rsidRPr="00CD6611">
        <w:rPr>
          <w:color w:val="000000"/>
        </w:rPr>
        <w:t xml:space="preserve">All Royal Mail and Parcelforce rate updates (where required and where appropriate to the </w:t>
      </w:r>
      <w:r w:rsidR="00D2450E" w:rsidRPr="00CD6611">
        <w:rPr>
          <w:color w:val="000000"/>
        </w:rPr>
        <w:t>Equipment</w:t>
      </w:r>
      <w:r w:rsidRPr="00CD6611">
        <w:rPr>
          <w:color w:val="000000"/>
        </w:rPr>
        <w:t xml:space="preserve"> supplied)</w:t>
      </w:r>
    </w:p>
    <w:p w14:paraId="1D94B2A3" w14:textId="7A79F75E" w:rsidR="00610BB8" w:rsidRPr="00CD6611" w:rsidRDefault="00F67427" w:rsidP="00CD6611">
      <w:pPr>
        <w:pStyle w:val="ListParagraph"/>
        <w:numPr>
          <w:ilvl w:val="0"/>
          <w:numId w:val="15"/>
        </w:numPr>
        <w:pBdr>
          <w:top w:val="nil"/>
          <w:left w:val="nil"/>
          <w:bottom w:val="nil"/>
          <w:right w:val="nil"/>
          <w:between w:val="nil"/>
        </w:pBdr>
        <w:jc w:val="both"/>
        <w:rPr>
          <w:color w:val="000000"/>
        </w:rPr>
      </w:pPr>
      <w:r w:rsidRPr="00CD6611">
        <w:rPr>
          <w:color w:val="000000"/>
        </w:rPr>
        <w:t>Next Day Engineer Call-Out/Remote Support</w:t>
      </w:r>
    </w:p>
    <w:p w14:paraId="6C95E776" w14:textId="77777777" w:rsidR="00610BB8" w:rsidRPr="00CD6611" w:rsidRDefault="00610BB8" w:rsidP="00CD6611">
      <w:pPr>
        <w:pBdr>
          <w:top w:val="nil"/>
          <w:left w:val="nil"/>
          <w:bottom w:val="nil"/>
          <w:right w:val="nil"/>
          <w:between w:val="nil"/>
        </w:pBdr>
        <w:jc w:val="both"/>
        <w:rPr>
          <w:color w:val="000000"/>
          <w:u w:val="single"/>
        </w:rPr>
      </w:pPr>
    </w:p>
    <w:p w14:paraId="4DDD8850" w14:textId="3F0E8212" w:rsidR="00610BB8" w:rsidRPr="00CD6611" w:rsidRDefault="00F67427" w:rsidP="00CD6611">
      <w:pPr>
        <w:pBdr>
          <w:top w:val="nil"/>
          <w:left w:val="nil"/>
          <w:bottom w:val="nil"/>
          <w:right w:val="nil"/>
          <w:between w:val="nil"/>
        </w:pBdr>
        <w:spacing w:after="240"/>
        <w:ind w:left="720" w:firstLine="720"/>
        <w:jc w:val="both"/>
      </w:pPr>
      <w:r w:rsidRPr="00CD6611">
        <w:rPr>
          <w:color w:val="000000"/>
        </w:rPr>
        <w:t xml:space="preserve">Same </w:t>
      </w:r>
      <w:r w:rsidR="00740765" w:rsidRPr="00CD6611">
        <w:rPr>
          <w:color w:val="000000"/>
        </w:rPr>
        <w:t>d</w:t>
      </w:r>
      <w:r w:rsidRPr="00CD6611">
        <w:rPr>
          <w:color w:val="000000"/>
        </w:rPr>
        <w:t xml:space="preserve">ay </w:t>
      </w:r>
      <w:r w:rsidR="00740765" w:rsidRPr="00CD6611">
        <w:rPr>
          <w:color w:val="000000"/>
        </w:rPr>
        <w:t>c</w:t>
      </w:r>
      <w:r w:rsidRPr="00CD6611">
        <w:rPr>
          <w:color w:val="000000"/>
        </w:rPr>
        <w:t>over:</w:t>
      </w:r>
    </w:p>
    <w:p w14:paraId="46C33503" w14:textId="37747182" w:rsidR="00610BB8" w:rsidRPr="00CD6611" w:rsidRDefault="00F67427" w:rsidP="00CD6611">
      <w:pPr>
        <w:pStyle w:val="ListParagraph"/>
        <w:numPr>
          <w:ilvl w:val="0"/>
          <w:numId w:val="16"/>
        </w:numPr>
        <w:pBdr>
          <w:top w:val="nil"/>
          <w:left w:val="nil"/>
          <w:bottom w:val="nil"/>
          <w:right w:val="nil"/>
          <w:between w:val="nil"/>
        </w:pBdr>
        <w:jc w:val="both"/>
        <w:rPr>
          <w:color w:val="000000"/>
        </w:rPr>
      </w:pPr>
      <w:r w:rsidRPr="00CD6611">
        <w:rPr>
          <w:color w:val="000000"/>
        </w:rPr>
        <w:t xml:space="preserve">Annual Inspection </w:t>
      </w:r>
    </w:p>
    <w:p w14:paraId="49D586A9" w14:textId="732171F5" w:rsidR="00610BB8" w:rsidRPr="00CD6611" w:rsidRDefault="00F67427" w:rsidP="00CD6611">
      <w:pPr>
        <w:pStyle w:val="ListParagraph"/>
        <w:numPr>
          <w:ilvl w:val="0"/>
          <w:numId w:val="16"/>
        </w:numPr>
        <w:pBdr>
          <w:top w:val="nil"/>
          <w:left w:val="nil"/>
          <w:bottom w:val="nil"/>
          <w:right w:val="nil"/>
          <w:between w:val="nil"/>
        </w:pBdr>
        <w:jc w:val="both"/>
        <w:rPr>
          <w:color w:val="000000"/>
        </w:rPr>
      </w:pPr>
      <w:r w:rsidRPr="00CD6611">
        <w:rPr>
          <w:color w:val="000000"/>
        </w:rPr>
        <w:t xml:space="preserve">All Royal Mail and Parcelforce rate updates (where required and where appropriate to the </w:t>
      </w:r>
      <w:r w:rsidR="00D2450E" w:rsidRPr="00CD6611">
        <w:rPr>
          <w:color w:val="000000"/>
        </w:rPr>
        <w:t>Equipment</w:t>
      </w:r>
      <w:r w:rsidRPr="00CD6611">
        <w:rPr>
          <w:color w:val="000000"/>
        </w:rPr>
        <w:t xml:space="preserve"> supplied)</w:t>
      </w:r>
    </w:p>
    <w:p w14:paraId="3A2D9359" w14:textId="6565B427" w:rsidR="00610BB8" w:rsidRPr="00CD6611" w:rsidRDefault="00F67427" w:rsidP="00CD6611">
      <w:pPr>
        <w:pStyle w:val="ListParagraph"/>
        <w:numPr>
          <w:ilvl w:val="0"/>
          <w:numId w:val="16"/>
        </w:numPr>
        <w:pBdr>
          <w:top w:val="nil"/>
          <w:left w:val="nil"/>
          <w:bottom w:val="nil"/>
          <w:right w:val="nil"/>
          <w:between w:val="nil"/>
        </w:pBdr>
        <w:jc w:val="both"/>
        <w:rPr>
          <w:color w:val="000000"/>
        </w:rPr>
      </w:pPr>
      <w:r w:rsidRPr="00CD6611">
        <w:rPr>
          <w:color w:val="000000"/>
        </w:rPr>
        <w:t>Same Day Engineer Call-Out/Remote Support</w:t>
      </w:r>
    </w:p>
    <w:p w14:paraId="63BA24FD" w14:textId="77777777" w:rsidR="00610BB8" w:rsidRPr="00CD6611" w:rsidRDefault="00F67427"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Up Time</w:t>
      </w:r>
    </w:p>
    <w:p w14:paraId="7729DF3D" w14:textId="7B13E504"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The Supplier shall ensure, as a minimum, that 97% Up Time is achieved, as measured over any two (2) consecutive rolling quarterly periods (e.g. 62 days in a quarter at</w:t>
      </w:r>
      <w:r w:rsidR="0050512E" w:rsidRPr="00CD6611">
        <w:rPr>
          <w:color w:val="000000"/>
        </w:rPr>
        <w:t xml:space="preserve"> 7.5</w:t>
      </w:r>
      <w:r w:rsidRPr="00CD6611">
        <w:rPr>
          <w:color w:val="000000"/>
        </w:rPr>
        <w:t xml:space="preserve"> hours per day, the Supplier shall ensure that all Primary Functions are available and supported for 4</w:t>
      </w:r>
      <w:r w:rsidR="0050512E" w:rsidRPr="00CD6611">
        <w:rPr>
          <w:color w:val="000000"/>
        </w:rPr>
        <w:t>51</w:t>
      </w:r>
      <w:r w:rsidRPr="00CD6611">
        <w:rPr>
          <w:color w:val="000000"/>
        </w:rPr>
        <w:t xml:space="preserve"> hours out of 4</w:t>
      </w:r>
      <w:r w:rsidR="0050512E" w:rsidRPr="00CD6611">
        <w:rPr>
          <w:color w:val="000000"/>
        </w:rPr>
        <w:t>65</w:t>
      </w:r>
      <w:r w:rsidRPr="00CD6611">
        <w:rPr>
          <w:color w:val="000000"/>
        </w:rPr>
        <w:t xml:space="preserve"> hours, as a minimum). </w:t>
      </w:r>
    </w:p>
    <w:p w14:paraId="1C66257E" w14:textId="21777DFF"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provide Buyers’ with an automatic replacement </w:t>
      </w:r>
      <w:r w:rsidR="0050512E" w:rsidRPr="00CD6611">
        <w:rPr>
          <w:color w:val="000000"/>
        </w:rPr>
        <w:t xml:space="preserve">franking </w:t>
      </w:r>
      <w:r w:rsidRPr="00CD6611">
        <w:rPr>
          <w:color w:val="000000"/>
        </w:rPr>
        <w:t xml:space="preserve">machine without cost, on a like for like basis under the same terms and </w:t>
      </w:r>
      <w:r w:rsidR="0050512E" w:rsidRPr="00CD6611">
        <w:rPr>
          <w:color w:val="000000"/>
        </w:rPr>
        <w:t xml:space="preserve">Call Off </w:t>
      </w:r>
      <w:r w:rsidR="00F9577D" w:rsidRPr="00CD6611">
        <w:rPr>
          <w:color w:val="000000"/>
        </w:rPr>
        <w:t>E</w:t>
      </w:r>
      <w:r w:rsidR="0050512E" w:rsidRPr="00CD6611">
        <w:rPr>
          <w:color w:val="000000"/>
        </w:rPr>
        <w:t xml:space="preserve">xpiry </w:t>
      </w:r>
      <w:r w:rsidR="00F9577D" w:rsidRPr="00CD6611">
        <w:rPr>
          <w:color w:val="000000"/>
        </w:rPr>
        <w:t>D</w:t>
      </w:r>
      <w:r w:rsidR="0050512E" w:rsidRPr="00CD6611">
        <w:rPr>
          <w:color w:val="000000"/>
        </w:rPr>
        <w:t>ate</w:t>
      </w:r>
      <w:r w:rsidRPr="00CD6611">
        <w:rPr>
          <w:color w:val="000000"/>
        </w:rPr>
        <w:t>, where a fault cannot be rectified or any one or more of the following conditions apply:</w:t>
      </w:r>
    </w:p>
    <w:p w14:paraId="15B90FD8" w14:textId="753A215C" w:rsidR="00610BB8" w:rsidRPr="00CD6611" w:rsidRDefault="00F67427" w:rsidP="00CD6611">
      <w:pPr>
        <w:numPr>
          <w:ilvl w:val="0"/>
          <w:numId w:val="3"/>
        </w:numPr>
        <w:pBdr>
          <w:top w:val="nil"/>
          <w:left w:val="nil"/>
          <w:bottom w:val="nil"/>
          <w:right w:val="nil"/>
          <w:between w:val="nil"/>
        </w:pBdr>
        <w:tabs>
          <w:tab w:val="left" w:pos="709"/>
        </w:tabs>
        <w:jc w:val="both"/>
        <w:rPr>
          <w:color w:val="000000"/>
        </w:rPr>
      </w:pPr>
      <w:r w:rsidRPr="00CD6611">
        <w:rPr>
          <w:color w:val="000000"/>
        </w:rPr>
        <w:t xml:space="preserve">a </w:t>
      </w:r>
      <w:r w:rsidR="0050512E" w:rsidRPr="00CD6611">
        <w:rPr>
          <w:color w:val="000000"/>
        </w:rPr>
        <w:t xml:space="preserve">franking </w:t>
      </w:r>
      <w:r w:rsidRPr="00CD6611">
        <w:rPr>
          <w:color w:val="000000"/>
        </w:rPr>
        <w:t>machine has had a maximum of four (4) service calls for the same fault which results in the</w:t>
      </w:r>
      <w:r w:rsidR="0050512E" w:rsidRPr="00CD6611">
        <w:rPr>
          <w:color w:val="000000"/>
        </w:rPr>
        <w:t xml:space="preserve"> franking</w:t>
      </w:r>
      <w:r w:rsidRPr="00CD6611">
        <w:rPr>
          <w:color w:val="000000"/>
        </w:rPr>
        <w:t xml:space="preserve"> </w:t>
      </w:r>
      <w:r w:rsidR="0050512E" w:rsidRPr="00CD6611">
        <w:rPr>
          <w:color w:val="000000"/>
        </w:rPr>
        <w:t xml:space="preserve">machine </w:t>
      </w:r>
      <w:r w:rsidRPr="00CD6611">
        <w:rPr>
          <w:color w:val="000000"/>
        </w:rPr>
        <w:t>not being able to frank mail items in any one quarter;</w:t>
      </w:r>
    </w:p>
    <w:p w14:paraId="0AACA722" w14:textId="521EC580" w:rsidR="00610BB8" w:rsidRPr="00CD6611" w:rsidRDefault="00F67427" w:rsidP="00CD6611">
      <w:pPr>
        <w:numPr>
          <w:ilvl w:val="0"/>
          <w:numId w:val="3"/>
        </w:numPr>
        <w:pBdr>
          <w:top w:val="nil"/>
          <w:left w:val="nil"/>
          <w:bottom w:val="nil"/>
          <w:right w:val="nil"/>
          <w:between w:val="nil"/>
        </w:pBdr>
        <w:tabs>
          <w:tab w:val="left" w:pos="709"/>
        </w:tabs>
        <w:jc w:val="both"/>
        <w:rPr>
          <w:color w:val="000000"/>
        </w:rPr>
      </w:pPr>
      <w:r w:rsidRPr="00CD6611">
        <w:rPr>
          <w:color w:val="000000"/>
        </w:rPr>
        <w:t xml:space="preserve">a </w:t>
      </w:r>
      <w:r w:rsidR="0050512E" w:rsidRPr="00CD6611">
        <w:rPr>
          <w:color w:val="000000"/>
        </w:rPr>
        <w:t xml:space="preserve">franking </w:t>
      </w:r>
      <w:r w:rsidRPr="00CD6611">
        <w:rPr>
          <w:color w:val="000000"/>
        </w:rPr>
        <w:t>machine has not achieved the expected Up Time in two (2) consecutive rolling quarterly periods.</w:t>
      </w:r>
    </w:p>
    <w:p w14:paraId="1C9474E2" w14:textId="17FA5133"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provide a loan </w:t>
      </w:r>
      <w:r w:rsidR="0050512E" w:rsidRPr="00CD6611">
        <w:rPr>
          <w:color w:val="000000"/>
        </w:rPr>
        <w:t xml:space="preserve">franking </w:t>
      </w:r>
      <w:r w:rsidRPr="00CD6611">
        <w:rPr>
          <w:color w:val="000000"/>
        </w:rPr>
        <w:t xml:space="preserve">machine, on a like for like basis, where the </w:t>
      </w:r>
      <w:r w:rsidR="0050512E" w:rsidRPr="00CD6611">
        <w:rPr>
          <w:color w:val="000000"/>
        </w:rPr>
        <w:t xml:space="preserve">franking </w:t>
      </w:r>
      <w:r w:rsidRPr="00CD6611">
        <w:rPr>
          <w:color w:val="000000"/>
        </w:rPr>
        <w:t xml:space="preserve">machine has been down and unable to operate </w:t>
      </w:r>
      <w:r w:rsidRPr="00CD6611">
        <w:rPr>
          <w:color w:val="000000"/>
        </w:rPr>
        <w:lastRenderedPageBreak/>
        <w:t>for a continuous period of</w:t>
      </w:r>
      <w:r w:rsidR="0050512E" w:rsidRPr="00CD6611">
        <w:rPr>
          <w:color w:val="000000"/>
        </w:rPr>
        <w:t xml:space="preserve"> three (3) days</w:t>
      </w:r>
      <w:r w:rsidRPr="00CD6611">
        <w:rPr>
          <w:color w:val="000000"/>
        </w:rPr>
        <w:t>. The loan machine shall remain in place until the original machine is returned and fully operational.</w:t>
      </w:r>
    </w:p>
    <w:p w14:paraId="52BD89CA" w14:textId="30066D9E" w:rsidR="001437E6" w:rsidRPr="00CD6611" w:rsidRDefault="00740765"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4465CE">
        <w:rPr>
          <w:color w:val="000000"/>
        </w:rPr>
        <w:t>T</w:t>
      </w:r>
      <w:r w:rsidR="00F67427" w:rsidRPr="004465CE">
        <w:rPr>
          <w:color w:val="000000"/>
        </w:rPr>
        <w:t xml:space="preserve">he Supplier shall ensure that all </w:t>
      </w:r>
      <w:r w:rsidR="00D2450E" w:rsidRPr="004465CE">
        <w:rPr>
          <w:color w:val="000000"/>
        </w:rPr>
        <w:t>Equipment</w:t>
      </w:r>
      <w:r w:rsidR="00F67427" w:rsidRPr="004465CE">
        <w:rPr>
          <w:color w:val="000000"/>
        </w:rPr>
        <w:t xml:space="preserve"> supplied through this Framework Contract, which is not fit for purpose as set out in paragraph </w:t>
      </w:r>
      <w:r w:rsidR="007B07EA" w:rsidRPr="004465CE">
        <w:rPr>
          <w:color w:val="000000"/>
        </w:rPr>
        <w:t>2.14.2</w:t>
      </w:r>
      <w:r w:rsidR="00F67427" w:rsidRPr="004465CE">
        <w:rPr>
          <w:color w:val="000000"/>
        </w:rPr>
        <w:t xml:space="preserve"> shall</w:t>
      </w:r>
      <w:r w:rsidR="00F67427" w:rsidRPr="00CD6611">
        <w:rPr>
          <w:color w:val="000000"/>
        </w:rPr>
        <w:t xml:space="preserve"> be replaced with an identical, satisfactory piece of </w:t>
      </w:r>
      <w:r w:rsidR="00D2450E" w:rsidRPr="00CD6611">
        <w:rPr>
          <w:color w:val="000000"/>
        </w:rPr>
        <w:t>Equipment</w:t>
      </w:r>
      <w:r w:rsidR="00F67427" w:rsidRPr="00CD6611">
        <w:rPr>
          <w:color w:val="000000"/>
        </w:rPr>
        <w:t xml:space="preserve"> as approved by </w:t>
      </w:r>
      <w:r w:rsidR="00707E9F" w:rsidRPr="00CD6611">
        <w:rPr>
          <w:color w:val="000000"/>
        </w:rPr>
        <w:t>the Buyer</w:t>
      </w:r>
      <w:r w:rsidR="00F67427" w:rsidRPr="00CD6611">
        <w:rPr>
          <w:color w:val="000000"/>
        </w:rPr>
        <w:t xml:space="preserve">. The Supplier shall provide replacement </w:t>
      </w:r>
      <w:r w:rsidR="00D2450E" w:rsidRPr="00CD6611">
        <w:rPr>
          <w:color w:val="000000"/>
        </w:rPr>
        <w:t>Equipment</w:t>
      </w:r>
      <w:r w:rsidR="00F67427" w:rsidRPr="00CD6611">
        <w:rPr>
          <w:color w:val="000000"/>
        </w:rPr>
        <w:t xml:space="preserve"> within five (5) Working Days of notification from </w:t>
      </w:r>
      <w:r w:rsidR="00707E9F" w:rsidRPr="00CD6611">
        <w:rPr>
          <w:color w:val="000000"/>
        </w:rPr>
        <w:t>the Buyer</w:t>
      </w:r>
      <w:r w:rsidR="00F67427" w:rsidRPr="00CD6611">
        <w:rPr>
          <w:color w:val="000000"/>
        </w:rPr>
        <w:t>.</w:t>
      </w:r>
    </w:p>
    <w:p w14:paraId="7B259C2B" w14:textId="77777777" w:rsidR="00610BB8" w:rsidRPr="00CD6611" w:rsidRDefault="00F67427"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First Time Fixed Rate</w:t>
      </w:r>
    </w:p>
    <w:p w14:paraId="6CE50877" w14:textId="0DA1FDB2"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The Supplier shall ensure, as a minimum, that the First Time Fix Rate is not lower than 95%, when measured over any two (2) consecutive rolling quarterly periods.</w:t>
      </w:r>
    </w:p>
    <w:p w14:paraId="2982BE55" w14:textId="62BB241E"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The Supplier shall have in place a detailed escalation</w:t>
      </w:r>
      <w:r w:rsidR="006C7BC4">
        <w:rPr>
          <w:color w:val="000000"/>
        </w:rPr>
        <w:t xml:space="preserve"> and </w:t>
      </w:r>
      <w:r w:rsidRPr="00CD6611">
        <w:rPr>
          <w:color w:val="000000"/>
        </w:rPr>
        <w:t xml:space="preserve">reporting procedure to </w:t>
      </w:r>
      <w:r w:rsidR="006C7BC4">
        <w:rPr>
          <w:color w:val="000000"/>
        </w:rPr>
        <w:t>ensure</w:t>
      </w:r>
      <w:r w:rsidRPr="00CD6611">
        <w:rPr>
          <w:color w:val="000000"/>
        </w:rPr>
        <w:t xml:space="preserve"> corrective steps </w:t>
      </w:r>
      <w:r w:rsidR="006C7BC4">
        <w:rPr>
          <w:color w:val="000000"/>
        </w:rPr>
        <w:t xml:space="preserve">are activated promptly </w:t>
      </w:r>
      <w:r w:rsidRPr="00CD6611">
        <w:rPr>
          <w:color w:val="000000"/>
        </w:rPr>
        <w:t xml:space="preserve">where they have failed to meet </w:t>
      </w:r>
      <w:r w:rsidR="006C7BC4">
        <w:rPr>
          <w:color w:val="000000"/>
        </w:rPr>
        <w:t xml:space="preserve">the </w:t>
      </w:r>
      <w:r w:rsidRPr="00CD6611">
        <w:rPr>
          <w:color w:val="000000"/>
        </w:rPr>
        <w:t xml:space="preserve">First Time Fixed Rate of 95%, when measured over any two (2) consecutive rolling quarterly periods. </w:t>
      </w:r>
    </w:p>
    <w:p w14:paraId="2969DFB9" w14:textId="77777777" w:rsidR="00A678AA" w:rsidRPr="00CD6611" w:rsidRDefault="00A678AA"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Infection Control</w:t>
      </w:r>
    </w:p>
    <w:p w14:paraId="5DB893B9" w14:textId="77777777"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supply franking machines which allow control panels to be regularly wiped down by Buyers’ users, either with a damp cloth in order to remove physical debris and/or with detergent wipes for the cleansing of areas such as key pads. </w:t>
      </w:r>
    </w:p>
    <w:p w14:paraId="07BCC636" w14:textId="1819FA46"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provide Buyers’ with instructions about cleaning procedures in order to ensure a clean working environment can be maintained at all times. The Supplier shall ensure that control of infection shall be of paramount importance where </w:t>
      </w:r>
      <w:r w:rsidR="00D2450E" w:rsidRPr="00CD6611">
        <w:rPr>
          <w:color w:val="000000"/>
        </w:rPr>
        <w:t>Equipment</w:t>
      </w:r>
      <w:r w:rsidRPr="00CD6611">
        <w:rPr>
          <w:color w:val="000000"/>
        </w:rPr>
        <w:t xml:space="preserve"> is deployed into clinical areas.  </w:t>
      </w:r>
    </w:p>
    <w:p w14:paraId="0D0B6B82" w14:textId="511DF972" w:rsidR="00610BB8" w:rsidRPr="00CD6611" w:rsidRDefault="00811911"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rPr>
      </w:pPr>
      <w:r w:rsidRPr="00CD6611">
        <w:rPr>
          <w:b/>
          <w:color w:val="000000"/>
        </w:rPr>
        <w:t>Order and Delivery</w:t>
      </w:r>
    </w:p>
    <w:p w14:paraId="0A280F21" w14:textId="3FC1D66A"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ensure that no minimum order value will be levied against Orders.</w:t>
      </w:r>
    </w:p>
    <w:p w14:paraId="4DB013F8" w14:textId="44F429C3"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ensure that </w:t>
      </w:r>
      <w:r w:rsidR="00D2450E" w:rsidRPr="00CD6611">
        <w:rPr>
          <w:color w:val="000000"/>
        </w:rPr>
        <w:t>Equipment</w:t>
      </w:r>
      <w:r w:rsidRPr="00CD6611">
        <w:rPr>
          <w:color w:val="000000"/>
        </w:rPr>
        <w:t xml:space="preserve"> </w:t>
      </w:r>
      <w:r w:rsidR="00A90E1B" w:rsidRPr="00CD6611">
        <w:rPr>
          <w:color w:val="000000"/>
        </w:rPr>
        <w:t>and consumables are</w:t>
      </w:r>
      <w:r w:rsidRPr="00CD6611">
        <w:rPr>
          <w:color w:val="000000"/>
        </w:rPr>
        <w:t xml:space="preserve"> clearly addressed to the relevant individual, department and delivery address as per the Buyer Order. If the Supplier is in any doubt about the information supplied by the Buyer, then the Supplier shall contact the Buyer to clarify the details prior to the dispatch of the </w:t>
      </w:r>
      <w:r w:rsidR="00D2450E" w:rsidRPr="00CD6611">
        <w:rPr>
          <w:color w:val="000000"/>
        </w:rPr>
        <w:t>Equipment</w:t>
      </w:r>
      <w:r w:rsidRPr="00CD6611">
        <w:rPr>
          <w:color w:val="000000"/>
        </w:rPr>
        <w:t xml:space="preserve"> or consumables to reduce the risk of delivery to an incorrect address. </w:t>
      </w:r>
    </w:p>
    <w:p w14:paraId="76FAE6A9" w14:textId="48F1E75F"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w:t>
      </w:r>
      <w:r w:rsidR="006820B2" w:rsidRPr="00CD6611">
        <w:rPr>
          <w:color w:val="000000"/>
        </w:rPr>
        <w:t xml:space="preserve">Supplier shall ensure that the </w:t>
      </w:r>
      <w:r w:rsidR="00D2450E" w:rsidRPr="00CD6611">
        <w:rPr>
          <w:color w:val="000000"/>
        </w:rPr>
        <w:t>Equipment</w:t>
      </w:r>
      <w:r w:rsidR="006820B2" w:rsidRPr="00CD6611">
        <w:rPr>
          <w:color w:val="000000"/>
        </w:rPr>
        <w:t xml:space="preserve"> suitably allows the </w:t>
      </w:r>
      <w:r w:rsidRPr="00CD6611">
        <w:rPr>
          <w:color w:val="000000"/>
        </w:rPr>
        <w:t xml:space="preserve">Buyer </w:t>
      </w:r>
      <w:r w:rsidR="006820B2" w:rsidRPr="00CD6611">
        <w:rPr>
          <w:color w:val="000000"/>
        </w:rPr>
        <w:t xml:space="preserve">to </w:t>
      </w:r>
      <w:r w:rsidRPr="00CD6611">
        <w:rPr>
          <w:color w:val="000000"/>
        </w:rPr>
        <w:t xml:space="preserve">self-install the </w:t>
      </w:r>
      <w:r w:rsidR="00D2450E" w:rsidRPr="00CD6611">
        <w:rPr>
          <w:color w:val="000000"/>
        </w:rPr>
        <w:t>Equipment</w:t>
      </w:r>
      <w:r w:rsidRPr="00CD6611">
        <w:rPr>
          <w:color w:val="000000"/>
        </w:rPr>
        <w:t>.</w:t>
      </w:r>
    </w:p>
    <w:p w14:paraId="126FCBDF" w14:textId="760C620F" w:rsidR="00610BB8" w:rsidRPr="00CD6611" w:rsidRDefault="006820B2"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may on rare occasions, be required, upon request from the Buyer, to install and connect </w:t>
      </w:r>
      <w:r w:rsidR="00D2450E" w:rsidRPr="00CD6611">
        <w:rPr>
          <w:color w:val="000000"/>
        </w:rPr>
        <w:t>Equipment</w:t>
      </w:r>
      <w:r w:rsidRPr="00CD6611">
        <w:rPr>
          <w:color w:val="000000"/>
        </w:rPr>
        <w:t xml:space="preserve"> to the B</w:t>
      </w:r>
      <w:r w:rsidR="00F67427" w:rsidRPr="00CD6611">
        <w:rPr>
          <w:color w:val="000000"/>
        </w:rPr>
        <w:t xml:space="preserve">uyer’s network and ensure the </w:t>
      </w:r>
      <w:r w:rsidR="00D2450E" w:rsidRPr="00CD6611">
        <w:rPr>
          <w:color w:val="000000"/>
        </w:rPr>
        <w:t>Equipment</w:t>
      </w:r>
      <w:r w:rsidR="00F67427" w:rsidRPr="00CD6611">
        <w:rPr>
          <w:color w:val="000000"/>
        </w:rPr>
        <w:t xml:space="preserve"> is fully functional on delivery to the point of use. </w:t>
      </w:r>
      <w:r w:rsidR="00B67E5C" w:rsidRPr="00CD6611">
        <w:rPr>
          <w:color w:val="000000"/>
        </w:rPr>
        <w:t>CCS does not intend that this is an open-ended commitment for the Supplier and should only be used by Buyers’ on specific occasions.</w:t>
      </w:r>
    </w:p>
    <w:p w14:paraId="65ECE1D5" w14:textId="1153D8A0"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ensure that all </w:t>
      </w:r>
      <w:r w:rsidR="00D2450E" w:rsidRPr="00CD6611">
        <w:rPr>
          <w:color w:val="000000"/>
        </w:rPr>
        <w:t>Equipment</w:t>
      </w:r>
      <w:r w:rsidRPr="00CD6611">
        <w:rPr>
          <w:color w:val="000000"/>
        </w:rPr>
        <w:t xml:space="preserve"> is </w:t>
      </w:r>
      <w:r w:rsidR="006820B2" w:rsidRPr="00CD6611">
        <w:rPr>
          <w:color w:val="000000"/>
        </w:rPr>
        <w:t xml:space="preserve">provided </w:t>
      </w:r>
      <w:r w:rsidRPr="00CD6611">
        <w:rPr>
          <w:color w:val="000000"/>
        </w:rPr>
        <w:t xml:space="preserve">price inclusive of all necessary cables and connectors required for normal operation of the </w:t>
      </w:r>
      <w:r w:rsidR="00D2450E" w:rsidRPr="00CD6611">
        <w:rPr>
          <w:color w:val="000000"/>
        </w:rPr>
        <w:t>Equipment</w:t>
      </w:r>
      <w:r w:rsidRPr="00CD6611">
        <w:rPr>
          <w:color w:val="000000"/>
        </w:rPr>
        <w:t>.</w:t>
      </w:r>
    </w:p>
    <w:p w14:paraId="4BA08E95" w14:textId="10B6AA89"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ensure that all </w:t>
      </w:r>
      <w:r w:rsidR="00D2450E" w:rsidRPr="00CD6611">
        <w:rPr>
          <w:color w:val="000000"/>
        </w:rPr>
        <w:t>Equipment</w:t>
      </w:r>
      <w:r w:rsidRPr="00CD6611">
        <w:rPr>
          <w:color w:val="000000"/>
        </w:rPr>
        <w:t xml:space="preserve"> is supplied with a standard UK power connection.</w:t>
      </w:r>
    </w:p>
    <w:p w14:paraId="698ABAAD" w14:textId="38E60862" w:rsidR="00610BB8" w:rsidRPr="00CD6611" w:rsidRDefault="009F073D"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lastRenderedPageBreak/>
        <w:t>T</w:t>
      </w:r>
      <w:r w:rsidR="00F67427" w:rsidRPr="00CD6611">
        <w:rPr>
          <w:color w:val="000000"/>
        </w:rPr>
        <w:t xml:space="preserve">he Supplier shall ensure that all </w:t>
      </w:r>
      <w:r w:rsidR="00D2450E" w:rsidRPr="00CD6611">
        <w:rPr>
          <w:color w:val="000000"/>
        </w:rPr>
        <w:t>Equipment</w:t>
      </w:r>
      <w:r w:rsidR="00F67427" w:rsidRPr="00CD6611">
        <w:rPr>
          <w:color w:val="000000"/>
        </w:rPr>
        <w:t xml:space="preserve"> is supplied with the manufacturer’s instructions written in </w:t>
      </w:r>
      <w:r w:rsidRPr="00CD6611">
        <w:rPr>
          <w:color w:val="000000"/>
        </w:rPr>
        <w:t xml:space="preserve">plain </w:t>
      </w:r>
      <w:r w:rsidR="00F67427" w:rsidRPr="00CD6611">
        <w:rPr>
          <w:color w:val="000000"/>
        </w:rPr>
        <w:t xml:space="preserve">English which clearly illustrate the set-up process that a Buyer will need to follow to set up the franking machine and configure this for usage.  </w:t>
      </w:r>
    </w:p>
    <w:p w14:paraId="0A2862CE" w14:textId="26D5D04F"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ensure that all </w:t>
      </w:r>
      <w:r w:rsidR="00D2450E" w:rsidRPr="00CD6611">
        <w:rPr>
          <w:color w:val="000000"/>
        </w:rPr>
        <w:t>Equipment</w:t>
      </w:r>
      <w:r w:rsidRPr="00CD6611">
        <w:rPr>
          <w:color w:val="000000"/>
        </w:rPr>
        <w:t xml:space="preserve"> is delivered within twenty one (21) calendar days of receipt and acceptance of an Order from Buyers’ at no additional </w:t>
      </w:r>
      <w:r w:rsidR="00707E9F" w:rsidRPr="00CD6611">
        <w:rPr>
          <w:color w:val="000000"/>
        </w:rPr>
        <w:t xml:space="preserve">cost, unless Buyers’ specify a later date. </w:t>
      </w:r>
      <w:r w:rsidRPr="00CD6611">
        <w:rPr>
          <w:color w:val="000000"/>
        </w:rPr>
        <w:t xml:space="preserve"> In the event of any delay in the lead time, the Supplier shall immediately notify the Buyer, specifying reasons for the delay and the revised delivery date. Where issues cannot be resolved to the satisfaction of the Buyer in the first instance or where there are recurring issues with delivery lead times, the Supplier shall immediately report this to CCS.</w:t>
      </w:r>
    </w:p>
    <w:p w14:paraId="4A633826" w14:textId="3305D7C8"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ensure that delivery times are flexible to avoid any disruption to Buyers’ during core operational hours (e.g. schools). Buyers’ reserve the right to specify delivery times to be agreed with the Supplier in advance.</w:t>
      </w:r>
    </w:p>
    <w:p w14:paraId="5B6DF64D" w14:textId="6ACD2EF2" w:rsidR="00610BB8" w:rsidRPr="00CD6611" w:rsidRDefault="009F073D"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w:t>
      </w:r>
      <w:r w:rsidR="00F67427" w:rsidRPr="00CD6611">
        <w:rPr>
          <w:color w:val="000000"/>
        </w:rPr>
        <w:t xml:space="preserve">he Supplier shall ensure that all consumables, </w:t>
      </w:r>
      <w:r w:rsidR="00707E9F" w:rsidRPr="00CD6611">
        <w:rPr>
          <w:color w:val="000000"/>
        </w:rPr>
        <w:t xml:space="preserve">i.e. </w:t>
      </w:r>
      <w:r w:rsidR="00F67427" w:rsidRPr="00CD6611">
        <w:rPr>
          <w:color w:val="000000"/>
        </w:rPr>
        <w:t>ink cartridges and</w:t>
      </w:r>
      <w:r w:rsidR="009434D7" w:rsidRPr="00CD6611">
        <w:rPr>
          <w:color w:val="000000"/>
        </w:rPr>
        <w:t xml:space="preserve"> labels are delivered within three</w:t>
      </w:r>
      <w:r w:rsidR="00F67427" w:rsidRPr="00CD6611">
        <w:rPr>
          <w:color w:val="000000"/>
        </w:rPr>
        <w:t xml:space="preserve"> </w:t>
      </w:r>
      <w:r w:rsidR="009434D7" w:rsidRPr="00CD6611">
        <w:rPr>
          <w:color w:val="000000"/>
        </w:rPr>
        <w:t>(3</w:t>
      </w:r>
      <w:r w:rsidR="00F67427" w:rsidRPr="00CD6611">
        <w:rPr>
          <w:color w:val="000000"/>
        </w:rPr>
        <w:t xml:space="preserve">) Working Days of </w:t>
      </w:r>
      <w:r w:rsidR="00F67427" w:rsidRPr="00CD6611">
        <w:t>receipt and acceptance of an Order from Buyers’ at no additional cost</w:t>
      </w:r>
      <w:r w:rsidR="00F67427" w:rsidRPr="00CD6611">
        <w:rPr>
          <w:color w:val="000000"/>
        </w:rPr>
        <w:t xml:space="preserve">, unless Buyers’ specify a later date.   </w:t>
      </w:r>
    </w:p>
    <w:p w14:paraId="248EC26A" w14:textId="571B6501" w:rsidR="00610BB8" w:rsidRPr="00CD6611" w:rsidRDefault="009F073D"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w:t>
      </w:r>
      <w:r w:rsidR="00F67427" w:rsidRPr="00CD6611">
        <w:rPr>
          <w:color w:val="000000"/>
        </w:rPr>
        <w:t xml:space="preserve">he Supplier shall ensure that Delivery Advice Notes are supplied to Buyers’ upon delivery of </w:t>
      </w:r>
      <w:r w:rsidR="008A7B12" w:rsidRPr="00CD6611">
        <w:rPr>
          <w:color w:val="000000"/>
        </w:rPr>
        <w:t xml:space="preserve">all </w:t>
      </w:r>
      <w:r w:rsidR="00A90E1B" w:rsidRPr="00CD6611">
        <w:rPr>
          <w:color w:val="000000"/>
        </w:rPr>
        <w:t>Equipment</w:t>
      </w:r>
      <w:r w:rsidR="008A7B12" w:rsidRPr="00CD6611">
        <w:rPr>
          <w:color w:val="000000"/>
        </w:rPr>
        <w:t xml:space="preserve"> </w:t>
      </w:r>
      <w:r w:rsidR="00F67427" w:rsidRPr="00CD6611">
        <w:rPr>
          <w:color w:val="000000"/>
        </w:rPr>
        <w:t>and consuma</w:t>
      </w:r>
      <w:r w:rsidR="00F67427" w:rsidRPr="00CD6611">
        <w:t>bles</w:t>
      </w:r>
      <w:r w:rsidR="00F67427" w:rsidRPr="00CD6611">
        <w:rPr>
          <w:color w:val="000000"/>
        </w:rPr>
        <w:t>.</w:t>
      </w:r>
    </w:p>
    <w:p w14:paraId="1C14A10C" w14:textId="77777777" w:rsidR="00C52CDC" w:rsidRPr="00CD6611" w:rsidRDefault="00C52CDC"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rPr>
      </w:pPr>
      <w:r w:rsidRPr="00CD6611">
        <w:rPr>
          <w:b/>
          <w:color w:val="000000"/>
        </w:rPr>
        <w:t>Insurance</w:t>
      </w:r>
    </w:p>
    <w:p w14:paraId="5E73164F" w14:textId="49F3FE77" w:rsidR="00C52CDC" w:rsidRPr="00CD6611" w:rsidRDefault="00C52CDC"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provide insurance </w:t>
      </w:r>
      <w:r w:rsidR="00707E9F" w:rsidRPr="00CD6611">
        <w:rPr>
          <w:color w:val="000000"/>
        </w:rPr>
        <w:t xml:space="preserve">against loss, damage, theft and destruction of Equipment </w:t>
      </w:r>
      <w:r w:rsidR="004D5F78" w:rsidRPr="00CD6611">
        <w:rPr>
          <w:color w:val="000000"/>
        </w:rPr>
        <w:t xml:space="preserve">only </w:t>
      </w:r>
      <w:r w:rsidRPr="00CD6611">
        <w:rPr>
          <w:color w:val="000000"/>
        </w:rPr>
        <w:t xml:space="preserve">where requested by </w:t>
      </w:r>
      <w:r w:rsidR="00707E9F" w:rsidRPr="00CD6611">
        <w:rPr>
          <w:color w:val="000000"/>
        </w:rPr>
        <w:t>the Buyer</w:t>
      </w:r>
      <w:r w:rsidRPr="00CD6611">
        <w:rPr>
          <w:color w:val="000000"/>
        </w:rPr>
        <w:t xml:space="preserve"> during the Call-Off Procedure. </w:t>
      </w:r>
    </w:p>
    <w:p w14:paraId="72C03607" w14:textId="4ABB5A1F" w:rsidR="00A678AA" w:rsidRPr="00CD6611" w:rsidRDefault="00C52CDC"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clearly define costs for insurance within Framework Schedule 3 (Framework Prices) however, for the avoidance of doubt the Buyer will decide at the time of placing an Order whether they want to include Supplier insurance within the Order.</w:t>
      </w:r>
    </w:p>
    <w:p w14:paraId="2F89E1ED" w14:textId="77777777" w:rsidR="00A678AA" w:rsidRPr="00CD6611" w:rsidRDefault="00A678AA"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rPr>
      </w:pPr>
      <w:r w:rsidRPr="00CD6611">
        <w:rPr>
          <w:b/>
          <w:color w:val="000000"/>
        </w:rPr>
        <w:t>Warranty</w:t>
      </w:r>
    </w:p>
    <w:p w14:paraId="57ACFC71" w14:textId="00ECF4EC"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CD6611">
        <w:rPr>
          <w:color w:val="000000"/>
        </w:rPr>
        <w:t xml:space="preserve">The Supplier shall provide a twelve (12) </w:t>
      </w:r>
      <w:r w:rsidR="00FB0DB9">
        <w:rPr>
          <w:color w:val="000000"/>
        </w:rPr>
        <w:t>M</w:t>
      </w:r>
      <w:r w:rsidRPr="00CD6611">
        <w:rPr>
          <w:color w:val="000000"/>
        </w:rPr>
        <w:t xml:space="preserve">onth warranty for all </w:t>
      </w:r>
      <w:r w:rsidR="00D2450E" w:rsidRPr="00CD6611">
        <w:rPr>
          <w:color w:val="000000"/>
        </w:rPr>
        <w:t>Equipment</w:t>
      </w:r>
      <w:r w:rsidRPr="00CD6611">
        <w:rPr>
          <w:color w:val="FF0000"/>
        </w:rPr>
        <w:t xml:space="preserve"> </w:t>
      </w:r>
      <w:r w:rsidRPr="00CD6611">
        <w:rPr>
          <w:color w:val="000000"/>
        </w:rPr>
        <w:t xml:space="preserve">supplied under </w:t>
      </w:r>
      <w:r w:rsidR="00707E9F" w:rsidRPr="00CD6611">
        <w:rPr>
          <w:color w:val="000000"/>
        </w:rPr>
        <w:t xml:space="preserve">this </w:t>
      </w:r>
      <w:r w:rsidRPr="00CD6611">
        <w:rPr>
          <w:color w:val="000000"/>
        </w:rPr>
        <w:t>Lot</w:t>
      </w:r>
      <w:r w:rsidR="00707E9F" w:rsidRPr="00CD6611">
        <w:rPr>
          <w:color w:val="000000"/>
        </w:rPr>
        <w:t>. F</w:t>
      </w:r>
      <w:r w:rsidR="00A90E1B" w:rsidRPr="00CD6611">
        <w:rPr>
          <w:color w:val="000000"/>
        </w:rPr>
        <w:t>or the avoidance of doubt the warranty does not apply to consumables purchased to support operation of the</w:t>
      </w:r>
      <w:r w:rsidR="00707E9F" w:rsidRPr="00CD6611">
        <w:rPr>
          <w:color w:val="000000"/>
        </w:rPr>
        <w:t xml:space="preserve"> Equipment</w:t>
      </w:r>
      <w:r w:rsidR="00691BFF" w:rsidRPr="00CD6611">
        <w:rPr>
          <w:color w:val="000000"/>
        </w:rPr>
        <w:t>.</w:t>
      </w:r>
      <w:r w:rsidRPr="00CD6611">
        <w:rPr>
          <w:color w:val="000000"/>
        </w:rPr>
        <w:t xml:space="preserve"> The initial twelve (12) </w:t>
      </w:r>
      <w:r w:rsidR="00FB0DB9">
        <w:rPr>
          <w:color w:val="000000"/>
        </w:rPr>
        <w:t>M</w:t>
      </w:r>
      <w:r w:rsidRPr="00CD6611">
        <w:rPr>
          <w:color w:val="000000"/>
        </w:rPr>
        <w:t xml:space="preserve">onths warranty must be provided at no additional cost.  </w:t>
      </w:r>
    </w:p>
    <w:p w14:paraId="225D4F7F" w14:textId="65ADDCE8"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CD6611">
        <w:rPr>
          <w:color w:val="000000"/>
        </w:rPr>
        <w:t xml:space="preserve">The Supplier shall provide an extended warranty for </w:t>
      </w:r>
      <w:r w:rsidR="00D2450E" w:rsidRPr="00CD6611">
        <w:rPr>
          <w:color w:val="000000"/>
        </w:rPr>
        <w:t>Equipment</w:t>
      </w:r>
      <w:r w:rsidRPr="00CD6611">
        <w:rPr>
          <w:color w:val="000000"/>
        </w:rPr>
        <w:t xml:space="preserve"> where requested </w:t>
      </w:r>
      <w:r w:rsidR="00A90E1B" w:rsidRPr="00CD6611">
        <w:rPr>
          <w:color w:val="000000"/>
        </w:rPr>
        <w:t xml:space="preserve">by </w:t>
      </w:r>
      <w:r w:rsidRPr="00CD6611">
        <w:rPr>
          <w:color w:val="000000"/>
        </w:rPr>
        <w:t xml:space="preserve">Buyers during the Call-Off Procedure </w:t>
      </w:r>
      <w:r w:rsidR="00A90E1B" w:rsidRPr="00CD6611">
        <w:rPr>
          <w:color w:val="000000"/>
        </w:rPr>
        <w:t xml:space="preserve">as outlined </w:t>
      </w:r>
      <w:r w:rsidRPr="00CD6611">
        <w:rPr>
          <w:color w:val="000000"/>
        </w:rPr>
        <w:t xml:space="preserve">in Framework Schedule 3 (Framework Prices).  </w:t>
      </w:r>
    </w:p>
    <w:p w14:paraId="70BF89CF" w14:textId="78D67A43"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CD6611">
        <w:rPr>
          <w:color w:val="000000"/>
        </w:rPr>
        <w:t>The Supplier shall repair or replace any</w:t>
      </w:r>
      <w:r w:rsidR="00A90E1B" w:rsidRPr="00CD6611">
        <w:rPr>
          <w:color w:val="000000"/>
        </w:rPr>
        <w:t xml:space="preserve"> </w:t>
      </w:r>
      <w:r w:rsidR="00707E9F" w:rsidRPr="00CD6611">
        <w:rPr>
          <w:color w:val="000000"/>
        </w:rPr>
        <w:t>of the Equipment</w:t>
      </w:r>
      <w:r w:rsidR="00A90E1B" w:rsidRPr="00CD6611">
        <w:rPr>
          <w:color w:val="000000"/>
        </w:rPr>
        <w:t xml:space="preserve"> </w:t>
      </w:r>
      <w:r w:rsidRPr="00CD6611">
        <w:rPr>
          <w:color w:val="000000"/>
        </w:rPr>
        <w:t xml:space="preserve">with a defect </w:t>
      </w:r>
      <w:r w:rsidR="00707E9F" w:rsidRPr="00CD6611">
        <w:rPr>
          <w:color w:val="000000"/>
        </w:rPr>
        <w:t xml:space="preserve">or default </w:t>
      </w:r>
      <w:r w:rsidRPr="00CD6611">
        <w:rPr>
          <w:color w:val="000000"/>
        </w:rPr>
        <w:t xml:space="preserve">within the warranty period. The warranty shall provide protection against manufacturing faults as a minimum.  </w:t>
      </w:r>
    </w:p>
    <w:p w14:paraId="7F16BFC2" w14:textId="77777777"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provide telephone and </w:t>
      </w:r>
      <w:r w:rsidRPr="00CD6611">
        <w:t xml:space="preserve">email </w:t>
      </w:r>
      <w:r w:rsidRPr="00CD6611">
        <w:rPr>
          <w:color w:val="000000"/>
        </w:rPr>
        <w:t>based first line response for warranty cover.</w:t>
      </w:r>
    </w:p>
    <w:p w14:paraId="26C77588" w14:textId="0416E150"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provide a like for like or better replacement </w:t>
      </w:r>
      <w:r w:rsidR="00707E9F" w:rsidRPr="00CD6611">
        <w:rPr>
          <w:color w:val="000000"/>
        </w:rPr>
        <w:t>piece of Equipment</w:t>
      </w:r>
      <w:r w:rsidRPr="00CD6611">
        <w:rPr>
          <w:color w:val="000000"/>
        </w:rPr>
        <w:t xml:space="preserve"> to the Buyer where a defect or default occurs on </w:t>
      </w:r>
      <w:r w:rsidR="00A90E1B" w:rsidRPr="00CD6611">
        <w:rPr>
          <w:color w:val="000000"/>
        </w:rPr>
        <w:t xml:space="preserve">the </w:t>
      </w:r>
      <w:r w:rsidR="00D2450E" w:rsidRPr="00CD6611">
        <w:rPr>
          <w:color w:val="000000"/>
        </w:rPr>
        <w:t>Equipment</w:t>
      </w:r>
      <w:r w:rsidRPr="00CD6611">
        <w:rPr>
          <w:color w:val="000000"/>
        </w:rPr>
        <w:t xml:space="preserve"> and the </w:t>
      </w:r>
      <w:r w:rsidR="00A90E1B" w:rsidRPr="00CD6611">
        <w:rPr>
          <w:color w:val="000000"/>
        </w:rPr>
        <w:t xml:space="preserve">defect or </w:t>
      </w:r>
      <w:r w:rsidRPr="00CD6611">
        <w:rPr>
          <w:color w:val="000000"/>
        </w:rPr>
        <w:t>default cannot be rectified.</w:t>
      </w:r>
    </w:p>
    <w:p w14:paraId="4CF4A637" w14:textId="1A43BFDE"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lastRenderedPageBreak/>
        <w:t>The Supplier shall ensure that no restriction is placed on the warranty in relation to the use of third party consumables</w:t>
      </w:r>
      <w:r w:rsidR="00A90E1B" w:rsidRPr="00CD6611">
        <w:rPr>
          <w:color w:val="000000"/>
        </w:rPr>
        <w:t>,</w:t>
      </w:r>
      <w:r w:rsidRPr="00CD6611">
        <w:rPr>
          <w:color w:val="000000"/>
        </w:rPr>
        <w:t xml:space="preserve"> except in cases where it has been proven beyond reasonable doubt that damage to the </w:t>
      </w:r>
      <w:r w:rsidR="00707E9F" w:rsidRPr="00CD6611">
        <w:rPr>
          <w:color w:val="000000"/>
        </w:rPr>
        <w:t>Equipment</w:t>
      </w:r>
      <w:r w:rsidRPr="00CD6611">
        <w:rPr>
          <w:color w:val="000000"/>
        </w:rPr>
        <w:t xml:space="preserve"> has been caused by said consumable.</w:t>
      </w:r>
    </w:p>
    <w:p w14:paraId="52E59AC9" w14:textId="1D9E78BC"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be aware that Buyers’ must acknowledge that </w:t>
      </w:r>
      <w:r w:rsidR="00285AEE" w:rsidRPr="00CD6611">
        <w:rPr>
          <w:color w:val="000000"/>
        </w:rPr>
        <w:t xml:space="preserve">parts and </w:t>
      </w:r>
      <w:r w:rsidR="00D2450E" w:rsidRPr="00CD6611">
        <w:rPr>
          <w:color w:val="000000"/>
        </w:rPr>
        <w:t>Equipment</w:t>
      </w:r>
      <w:r w:rsidRPr="00CD6611">
        <w:rPr>
          <w:color w:val="000000"/>
        </w:rPr>
        <w:t xml:space="preserve"> will not be covered by a warranty if damage occurs as a result of genuine wear and tear.</w:t>
      </w:r>
    </w:p>
    <w:p w14:paraId="77495A53" w14:textId="77777777" w:rsidR="002912B3" w:rsidRPr="00CD6611" w:rsidRDefault="002912B3" w:rsidP="00CD6611">
      <w:pPr>
        <w:pStyle w:val="ListParagraph"/>
        <w:numPr>
          <w:ilvl w:val="1"/>
          <w:numId w:val="13"/>
        </w:numPr>
        <w:pBdr>
          <w:top w:val="nil"/>
          <w:left w:val="nil"/>
          <w:bottom w:val="nil"/>
          <w:right w:val="nil"/>
          <w:between w:val="nil"/>
        </w:pBdr>
        <w:tabs>
          <w:tab w:val="left" w:pos="1134"/>
        </w:tabs>
        <w:spacing w:before="120" w:after="120"/>
        <w:contextualSpacing w:val="0"/>
        <w:jc w:val="both"/>
      </w:pPr>
      <w:r w:rsidRPr="00CD6611">
        <w:rPr>
          <w:b/>
        </w:rPr>
        <w:t>Supplier User Guides and Operating Manuals</w:t>
      </w:r>
    </w:p>
    <w:p w14:paraId="541B15C4" w14:textId="578AB7E8" w:rsidR="002912B3" w:rsidRPr="00CD6611" w:rsidRDefault="002912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 xml:space="preserve">The Supplier shall develop and maintain user guides and operating manuals pertinent to the </w:t>
      </w:r>
      <w:r w:rsidR="00AC2C16" w:rsidRPr="00CD6611">
        <w:t>Deliverables</w:t>
      </w:r>
      <w:r w:rsidRPr="00CD6611">
        <w:t xml:space="preserve"> supplied under this Framework Contract. The user guides and/or operating manuals shall be provided to the Buyer at the Call-Off Start Date.  This shall be provided at no additional cost.</w:t>
      </w:r>
    </w:p>
    <w:p w14:paraId="2E1EE489" w14:textId="51A896D1" w:rsidR="002912B3" w:rsidRPr="00CD6611" w:rsidRDefault="002912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The Supplier shall ensure that the user guides and/or operating manuals provide</w:t>
      </w:r>
      <w:r w:rsidR="00264710" w:rsidRPr="00CD6611">
        <w:t xml:space="preserve"> clear</w:t>
      </w:r>
      <w:r w:rsidRPr="00CD6611">
        <w:t xml:space="preserve"> detailed instructions of the operation </w:t>
      </w:r>
      <w:r w:rsidR="00285AEE" w:rsidRPr="00CD6611">
        <w:t xml:space="preserve">for </w:t>
      </w:r>
      <w:r w:rsidRPr="00CD6611">
        <w:t xml:space="preserve">the </w:t>
      </w:r>
      <w:r w:rsidR="00AC2C16" w:rsidRPr="00CD6611">
        <w:t>Deliverables</w:t>
      </w:r>
      <w:r w:rsidRPr="00CD6611">
        <w:t xml:space="preserve"> </w:t>
      </w:r>
      <w:r w:rsidR="00264710" w:rsidRPr="00CD6611">
        <w:t xml:space="preserve">and are updated regularly following any amendments to ensure the Buyer is always using the </w:t>
      </w:r>
      <w:r w:rsidR="00AC2C16" w:rsidRPr="00CD6611">
        <w:t>Deliverables</w:t>
      </w:r>
      <w:r w:rsidR="00264710" w:rsidRPr="00CD6611">
        <w:t xml:space="preserve"> in the correct way.</w:t>
      </w:r>
    </w:p>
    <w:p w14:paraId="06BEC735" w14:textId="707C050A" w:rsidR="002912B3" w:rsidRPr="00CD6611" w:rsidRDefault="002912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The content of the user guides and/or operating manuals may include, but shall not be limited to:</w:t>
      </w:r>
    </w:p>
    <w:p w14:paraId="5FECF247" w14:textId="6E890F40" w:rsidR="002912B3" w:rsidRPr="00CD6611" w:rsidRDefault="002912B3" w:rsidP="00CD6611">
      <w:pPr>
        <w:numPr>
          <w:ilvl w:val="0"/>
          <w:numId w:val="21"/>
        </w:numPr>
        <w:pBdr>
          <w:top w:val="nil"/>
          <w:left w:val="nil"/>
          <w:bottom w:val="nil"/>
          <w:right w:val="nil"/>
          <w:between w:val="nil"/>
        </w:pBdr>
        <w:tabs>
          <w:tab w:val="left" w:pos="1134"/>
        </w:tabs>
        <w:spacing w:before="120" w:after="120"/>
        <w:jc w:val="both"/>
        <w:rPr>
          <w:color w:val="000000"/>
        </w:rPr>
      </w:pPr>
      <w:r w:rsidRPr="00CD6611">
        <w:rPr>
          <w:color w:val="000000"/>
        </w:rPr>
        <w:t xml:space="preserve">User obligations in relation to the performance and operation of the </w:t>
      </w:r>
      <w:r w:rsidR="00AC2C16" w:rsidRPr="00CD6611">
        <w:rPr>
          <w:color w:val="000000"/>
        </w:rPr>
        <w:t>Deliverables</w:t>
      </w:r>
      <w:r w:rsidRPr="00CD6611">
        <w:rPr>
          <w:color w:val="000000"/>
        </w:rPr>
        <w:t>, including but not limited to:</w:t>
      </w:r>
    </w:p>
    <w:p w14:paraId="20176636" w14:textId="54FD5932" w:rsidR="002912B3" w:rsidRPr="00CD6611" w:rsidRDefault="002912B3" w:rsidP="00CD6611">
      <w:pPr>
        <w:pStyle w:val="ListParagraph"/>
        <w:numPr>
          <w:ilvl w:val="0"/>
          <w:numId w:val="25"/>
        </w:numPr>
        <w:pBdr>
          <w:top w:val="nil"/>
          <w:left w:val="nil"/>
          <w:bottom w:val="nil"/>
          <w:right w:val="nil"/>
          <w:between w:val="nil"/>
        </w:pBdr>
        <w:tabs>
          <w:tab w:val="left" w:pos="1134"/>
        </w:tabs>
        <w:spacing w:before="120" w:after="120"/>
        <w:jc w:val="both"/>
      </w:pPr>
      <w:r w:rsidRPr="00CD6611">
        <w:t>Terms and conditions of carriage</w:t>
      </w:r>
    </w:p>
    <w:p w14:paraId="3CB8E5FB" w14:textId="76B2E608" w:rsidR="002912B3" w:rsidRPr="00CD6611" w:rsidRDefault="002912B3" w:rsidP="00CD6611">
      <w:pPr>
        <w:pStyle w:val="ListParagraph"/>
        <w:numPr>
          <w:ilvl w:val="0"/>
          <w:numId w:val="25"/>
        </w:numPr>
        <w:pBdr>
          <w:top w:val="nil"/>
          <w:left w:val="nil"/>
          <w:bottom w:val="nil"/>
          <w:right w:val="nil"/>
          <w:between w:val="nil"/>
        </w:pBdr>
        <w:tabs>
          <w:tab w:val="left" w:pos="1134"/>
        </w:tabs>
        <w:spacing w:before="120" w:after="120"/>
        <w:jc w:val="both"/>
      </w:pPr>
      <w:r w:rsidRPr="00CD6611">
        <w:t>Presentation of output</w:t>
      </w:r>
    </w:p>
    <w:p w14:paraId="1C5BA926" w14:textId="5FBB0BCE" w:rsidR="002912B3" w:rsidRPr="00CD6611" w:rsidRDefault="002912B3" w:rsidP="00CD6611">
      <w:pPr>
        <w:pStyle w:val="ListParagraph"/>
        <w:numPr>
          <w:ilvl w:val="0"/>
          <w:numId w:val="25"/>
        </w:numPr>
        <w:pBdr>
          <w:top w:val="nil"/>
          <w:left w:val="nil"/>
          <w:bottom w:val="nil"/>
          <w:right w:val="nil"/>
          <w:between w:val="nil"/>
        </w:pBdr>
        <w:tabs>
          <w:tab w:val="left" w:pos="1134"/>
        </w:tabs>
        <w:spacing w:before="120" w:after="120"/>
        <w:jc w:val="both"/>
      </w:pPr>
      <w:r w:rsidRPr="00CD6611">
        <w:t>Addressing standards</w:t>
      </w:r>
    </w:p>
    <w:p w14:paraId="0374DDEA" w14:textId="59224513" w:rsidR="002912B3" w:rsidRPr="00CD6611" w:rsidRDefault="002912B3" w:rsidP="00CD6611">
      <w:pPr>
        <w:pStyle w:val="ListParagraph"/>
        <w:numPr>
          <w:ilvl w:val="0"/>
          <w:numId w:val="25"/>
        </w:numPr>
        <w:pBdr>
          <w:top w:val="nil"/>
          <w:left w:val="nil"/>
          <w:bottom w:val="nil"/>
          <w:right w:val="nil"/>
          <w:between w:val="nil"/>
        </w:pBdr>
        <w:tabs>
          <w:tab w:val="left" w:pos="1134"/>
        </w:tabs>
        <w:spacing w:before="120" w:after="120"/>
        <w:jc w:val="both"/>
      </w:pPr>
      <w:r w:rsidRPr="00CD6611">
        <w:t>Packaging requirements</w:t>
      </w:r>
    </w:p>
    <w:p w14:paraId="35721BF2" w14:textId="70B44ADB" w:rsidR="002912B3" w:rsidRPr="00CD6611" w:rsidRDefault="002912B3" w:rsidP="00CD6611">
      <w:pPr>
        <w:pStyle w:val="ListParagraph"/>
        <w:numPr>
          <w:ilvl w:val="0"/>
          <w:numId w:val="25"/>
        </w:numPr>
        <w:pBdr>
          <w:top w:val="nil"/>
          <w:left w:val="nil"/>
          <w:bottom w:val="nil"/>
          <w:right w:val="nil"/>
          <w:between w:val="nil"/>
        </w:pBdr>
        <w:tabs>
          <w:tab w:val="left" w:pos="1134"/>
        </w:tabs>
        <w:spacing w:before="120" w:after="120"/>
        <w:jc w:val="both"/>
      </w:pPr>
      <w:r w:rsidRPr="00CD6611">
        <w:t>Forecasting requirements</w:t>
      </w:r>
    </w:p>
    <w:p w14:paraId="75A6E6C2" w14:textId="131E0BB6" w:rsidR="002912B3" w:rsidRPr="00CD6611" w:rsidRDefault="002912B3" w:rsidP="00CD6611">
      <w:pPr>
        <w:numPr>
          <w:ilvl w:val="0"/>
          <w:numId w:val="21"/>
        </w:numPr>
        <w:pBdr>
          <w:top w:val="nil"/>
          <w:left w:val="nil"/>
          <w:bottom w:val="nil"/>
          <w:right w:val="nil"/>
          <w:between w:val="nil"/>
        </w:pBdr>
        <w:tabs>
          <w:tab w:val="left" w:pos="1134"/>
        </w:tabs>
        <w:spacing w:before="120"/>
        <w:jc w:val="both"/>
        <w:rPr>
          <w:color w:val="000000"/>
        </w:rPr>
      </w:pPr>
      <w:r w:rsidRPr="00CD6611">
        <w:rPr>
          <w:color w:val="000000"/>
        </w:rPr>
        <w:t xml:space="preserve">Supplier obligations in relation to the performance and operation of the </w:t>
      </w:r>
      <w:r w:rsidR="00AC2C16" w:rsidRPr="00CD6611">
        <w:rPr>
          <w:color w:val="000000"/>
        </w:rPr>
        <w:t>Deliverables</w:t>
      </w:r>
      <w:r w:rsidRPr="00CD6611">
        <w:rPr>
          <w:color w:val="000000"/>
        </w:rPr>
        <w:t>.</w:t>
      </w:r>
    </w:p>
    <w:p w14:paraId="1EEF8422" w14:textId="77777777" w:rsidR="002912B3" w:rsidRPr="00CD6611" w:rsidRDefault="002912B3" w:rsidP="00CD6611">
      <w:pPr>
        <w:numPr>
          <w:ilvl w:val="0"/>
          <w:numId w:val="21"/>
        </w:numPr>
        <w:pBdr>
          <w:top w:val="nil"/>
          <w:left w:val="nil"/>
          <w:bottom w:val="nil"/>
          <w:right w:val="nil"/>
          <w:between w:val="nil"/>
        </w:pBdr>
        <w:tabs>
          <w:tab w:val="left" w:pos="1134"/>
        </w:tabs>
        <w:jc w:val="both"/>
        <w:rPr>
          <w:color w:val="000000"/>
        </w:rPr>
      </w:pPr>
      <w:r w:rsidRPr="00CD6611">
        <w:rPr>
          <w:color w:val="000000"/>
        </w:rPr>
        <w:t>Helpdesk or other contact information to ensure the Buyer has a point of contact in the event of any queries or issues.</w:t>
      </w:r>
    </w:p>
    <w:p w14:paraId="65ACD64E" w14:textId="77777777" w:rsidR="002912B3" w:rsidRPr="00CD6611" w:rsidRDefault="002912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Where </w:t>
      </w:r>
      <w:r w:rsidRPr="00CD6611">
        <w:t>applicable</w:t>
      </w:r>
      <w:r w:rsidRPr="00CD6611">
        <w:rPr>
          <w:color w:val="000000"/>
        </w:rPr>
        <w:t>, the user guide and/or operating manual shall advise the Buyer how to order consumables.</w:t>
      </w:r>
    </w:p>
    <w:p w14:paraId="1805AEF5" w14:textId="6E746F62" w:rsidR="006A22B2" w:rsidRPr="00CD6611" w:rsidRDefault="002912B3" w:rsidP="00CD6611">
      <w:pPr>
        <w:numPr>
          <w:ilvl w:val="0"/>
          <w:numId w:val="21"/>
        </w:numPr>
        <w:pBdr>
          <w:top w:val="nil"/>
          <w:left w:val="nil"/>
          <w:bottom w:val="nil"/>
          <w:right w:val="nil"/>
          <w:between w:val="nil"/>
        </w:pBdr>
        <w:tabs>
          <w:tab w:val="left" w:pos="1134"/>
        </w:tabs>
        <w:spacing w:after="120"/>
        <w:jc w:val="both"/>
        <w:rPr>
          <w:color w:val="000000"/>
        </w:rPr>
      </w:pPr>
      <w:r w:rsidRPr="00CD6611">
        <w:rPr>
          <w:color w:val="000000"/>
        </w:rPr>
        <w:t xml:space="preserve">The Supplier ensure that user guides and/or operating manuals are written in plain English and are easy to use.  A glossary of terms shall be included. </w:t>
      </w:r>
    </w:p>
    <w:p w14:paraId="7B4D9654" w14:textId="77777777" w:rsidR="00A678AA" w:rsidRPr="00CD6611" w:rsidRDefault="00A678AA"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Re- siting of Franking Machines</w:t>
      </w:r>
    </w:p>
    <w:p w14:paraId="6A8CFBC4" w14:textId="09E52E23"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bookmarkStart w:id="1" w:name="_1fob9te" w:colFirst="0" w:colLast="0"/>
      <w:bookmarkEnd w:id="1"/>
      <w:r w:rsidRPr="00CD6611">
        <w:rPr>
          <w:color w:val="000000"/>
        </w:rPr>
        <w:t xml:space="preserve">The Supplier shall be aware that Buyers’ may be undergoing an estates rationalisation programme to reduce the number of office locations.  As a result of such a programme, a Buyer may have the need to relocate the </w:t>
      </w:r>
      <w:r w:rsidR="00D2450E" w:rsidRPr="00CD6611">
        <w:rPr>
          <w:color w:val="000000"/>
        </w:rPr>
        <w:t>Equipment</w:t>
      </w:r>
      <w:r w:rsidRPr="00CD6611">
        <w:rPr>
          <w:color w:val="000000"/>
        </w:rPr>
        <w:t>.</w:t>
      </w:r>
    </w:p>
    <w:p w14:paraId="3DA373BB" w14:textId="66661AB6"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ensure that they provide flexibility to Buyers when </w:t>
      </w:r>
      <w:r w:rsidR="00D2450E" w:rsidRPr="00CD6611">
        <w:rPr>
          <w:color w:val="000000"/>
        </w:rPr>
        <w:t>Equipment</w:t>
      </w:r>
      <w:r w:rsidRPr="00CD6611">
        <w:rPr>
          <w:color w:val="000000"/>
        </w:rPr>
        <w:t xml:space="preserve"> needs to be relocated.</w:t>
      </w:r>
    </w:p>
    <w:p w14:paraId="429BAB7E" w14:textId="1B33F03F"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Where the </w:t>
      </w:r>
      <w:r w:rsidR="00D2450E" w:rsidRPr="00CD6611">
        <w:rPr>
          <w:color w:val="000000"/>
        </w:rPr>
        <w:t>Equipment</w:t>
      </w:r>
      <w:r w:rsidRPr="00CD6611">
        <w:rPr>
          <w:color w:val="000000"/>
        </w:rPr>
        <w:t xml:space="preserve"> needs to be re-sited within the existing location (i.e. the same building with the same address and postcode) this may be conducted by the Buyer and t</w:t>
      </w:r>
      <w:r w:rsidRPr="00CD6611">
        <w:t xml:space="preserve">he Supplier shall require thirty (30) days prior written notice. </w:t>
      </w:r>
    </w:p>
    <w:p w14:paraId="690EE374" w14:textId="0E4D195F" w:rsidR="00A678AA" w:rsidRPr="00CD6611" w:rsidRDefault="00A678AA"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lastRenderedPageBreak/>
        <w:t xml:space="preserve">The Supplier shall agree any additional charges in advance with Buyers where the </w:t>
      </w:r>
      <w:r w:rsidR="00D2450E" w:rsidRPr="00CD6611">
        <w:rPr>
          <w:color w:val="000000"/>
        </w:rPr>
        <w:t>Equipment</w:t>
      </w:r>
      <w:r w:rsidRPr="00CD6611">
        <w:rPr>
          <w:color w:val="000000"/>
        </w:rPr>
        <w:t xml:space="preserve"> needs to be re-sited in a different building or the Buyer requires the Supplier to re-site the </w:t>
      </w:r>
      <w:r w:rsidR="00D2450E" w:rsidRPr="00CD6611">
        <w:rPr>
          <w:color w:val="000000"/>
        </w:rPr>
        <w:t>Equipment</w:t>
      </w:r>
      <w:r w:rsidR="00285AEE" w:rsidRPr="00CD6611">
        <w:rPr>
          <w:color w:val="000000"/>
        </w:rPr>
        <w:t>, including c</w:t>
      </w:r>
      <w:r w:rsidRPr="00CD6611">
        <w:rPr>
          <w:color w:val="000000"/>
        </w:rPr>
        <w:t xml:space="preserve">harges  </w:t>
      </w:r>
      <w:r w:rsidR="00285AEE" w:rsidRPr="00CD6611">
        <w:rPr>
          <w:color w:val="000000"/>
        </w:rPr>
        <w:t>for any</w:t>
      </w:r>
      <w:r w:rsidRPr="00CD6611">
        <w:rPr>
          <w:color w:val="000000"/>
        </w:rPr>
        <w:t xml:space="preserve"> special access requirements </w:t>
      </w:r>
      <w:r w:rsidR="00285AEE" w:rsidRPr="00CD6611">
        <w:rPr>
          <w:color w:val="000000"/>
        </w:rPr>
        <w:t xml:space="preserve">that may </w:t>
      </w:r>
      <w:r w:rsidRPr="00CD6611">
        <w:rPr>
          <w:color w:val="000000"/>
        </w:rPr>
        <w:t>apply.</w:t>
      </w:r>
    </w:p>
    <w:p w14:paraId="40B8597B" w14:textId="49615450" w:rsidR="00A678AA" w:rsidRPr="00CD6611" w:rsidRDefault="00285AEE"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rPr>
          <w:color w:val="000000"/>
        </w:rPr>
        <w:t xml:space="preserve">The Supplier shall take all reasonable measures to keep any charges for re-siting of Equipment to an absolute minimum. </w:t>
      </w:r>
      <w:r w:rsidR="00A678AA" w:rsidRPr="00CD6611">
        <w:rPr>
          <w:color w:val="000000"/>
        </w:rPr>
        <w:t xml:space="preserve">The Supplier shall ensure that any chargeable re-siting of </w:t>
      </w:r>
      <w:r w:rsidR="00D2450E" w:rsidRPr="00CD6611">
        <w:rPr>
          <w:color w:val="000000"/>
        </w:rPr>
        <w:t>Equipment</w:t>
      </w:r>
      <w:r w:rsidR="00A678AA" w:rsidRPr="00CD6611">
        <w:rPr>
          <w:color w:val="000000"/>
        </w:rPr>
        <w:t xml:space="preserve"> will be invoiced to Buyers’ at cost with no additional margin added by the Supplier.</w:t>
      </w:r>
    </w:p>
    <w:p w14:paraId="6C3BA05E" w14:textId="77777777" w:rsidR="00691BFF" w:rsidRPr="00CD6611" w:rsidRDefault="00691BFF" w:rsidP="00CD6611">
      <w:pPr>
        <w:pStyle w:val="ListParagraph"/>
        <w:pBdr>
          <w:top w:val="nil"/>
          <w:left w:val="nil"/>
          <w:bottom w:val="nil"/>
          <w:right w:val="nil"/>
          <w:between w:val="nil"/>
        </w:pBdr>
        <w:tabs>
          <w:tab w:val="left" w:pos="1134"/>
        </w:tabs>
        <w:spacing w:before="120" w:after="120"/>
        <w:ind w:left="1496"/>
        <w:contextualSpacing w:val="0"/>
        <w:jc w:val="both"/>
      </w:pPr>
    </w:p>
    <w:p w14:paraId="62AE631E" w14:textId="3E7D5E6A" w:rsidR="006A22B2" w:rsidRPr="00CD6611" w:rsidRDefault="00FD4943" w:rsidP="00CD6611">
      <w:pPr>
        <w:pStyle w:val="ListParagraph"/>
        <w:numPr>
          <w:ilvl w:val="0"/>
          <w:numId w:val="13"/>
        </w:numPr>
        <w:pBdr>
          <w:top w:val="nil"/>
          <w:left w:val="nil"/>
          <w:bottom w:val="nil"/>
          <w:right w:val="nil"/>
          <w:between w:val="nil"/>
        </w:pBdr>
        <w:tabs>
          <w:tab w:val="left" w:pos="1134"/>
        </w:tabs>
        <w:spacing w:before="120" w:after="120"/>
        <w:ind w:left="357" w:hanging="357"/>
        <w:contextualSpacing w:val="0"/>
        <w:jc w:val="both"/>
        <w:rPr>
          <w:b/>
          <w:color w:val="000000"/>
        </w:rPr>
      </w:pPr>
      <w:r w:rsidRPr="00CD6611">
        <w:rPr>
          <w:b/>
          <w:color w:val="000000"/>
        </w:rPr>
        <w:t xml:space="preserve">MANDATORY REQUIREMENTS </w:t>
      </w:r>
      <w:r w:rsidR="006A22B2" w:rsidRPr="00CD6611">
        <w:rPr>
          <w:b/>
          <w:color w:val="000000"/>
        </w:rPr>
        <w:t>–</w:t>
      </w:r>
      <w:r w:rsidRPr="00CD6611">
        <w:rPr>
          <w:b/>
          <w:color w:val="000000"/>
        </w:rPr>
        <w:t xml:space="preserve"> </w:t>
      </w:r>
      <w:r w:rsidR="00C52CDC" w:rsidRPr="00CD6611">
        <w:rPr>
          <w:b/>
          <w:color w:val="000000"/>
        </w:rPr>
        <w:t>FRAMEWORK MANAGEMENT</w:t>
      </w:r>
      <w:r w:rsidR="006A22B2" w:rsidRPr="00CD6611">
        <w:rPr>
          <w:b/>
          <w:color w:val="000000"/>
        </w:rPr>
        <w:t xml:space="preserve"> </w:t>
      </w:r>
    </w:p>
    <w:p w14:paraId="4C426BCF" w14:textId="77777777" w:rsidR="00FD4943" w:rsidRPr="00CD6611" w:rsidRDefault="00FD4943"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rPr>
        <w:t>Marketing and Communication</w:t>
      </w:r>
    </w:p>
    <w:p w14:paraId="1CF75C2C" w14:textId="408E28E7" w:rsidR="000F3FEE" w:rsidRPr="00FB0DB9"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t xml:space="preserve"> </w:t>
      </w:r>
      <w:r w:rsidR="00FB0DB9" w:rsidRPr="00FB0DB9">
        <w:t xml:space="preserve">The Supplier shall </w:t>
      </w:r>
      <w:r w:rsidR="000F3FEE" w:rsidRPr="00FB0DB9">
        <w:t xml:space="preserve">engage </w:t>
      </w:r>
      <w:r w:rsidR="00FB0DB9" w:rsidRPr="00FB0DB9">
        <w:t xml:space="preserve">effectively </w:t>
      </w:r>
      <w:r w:rsidR="000F3FEE" w:rsidRPr="00FB0DB9">
        <w:t xml:space="preserve">with CCS to </w:t>
      </w:r>
      <w:r w:rsidR="00F90B11" w:rsidRPr="00FB0DB9">
        <w:t xml:space="preserve">positively promote the Framework Contract </w:t>
      </w:r>
      <w:r w:rsidR="000F3FEE" w:rsidRPr="00FB0DB9">
        <w:t xml:space="preserve">from launch date and throughout the lifetime of the Framework Contract. </w:t>
      </w:r>
    </w:p>
    <w:p w14:paraId="0E773D9A" w14:textId="77777777" w:rsidR="00635EFB" w:rsidRPr="00CD6611" w:rsidRDefault="00635EFB" w:rsidP="00635EFB">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 xml:space="preserve">The Supplier shall pro-actively work with CCS to establish and manage a Marketing and Communications Plan specifically for this Lot 1. This plan will detail all marketing activities including, but not limited to, producing case studies, running or attending events, direct mail campaigns, and </w:t>
      </w:r>
      <w:r>
        <w:t>digital</w:t>
      </w:r>
      <w:r w:rsidRPr="00CD6611">
        <w:t xml:space="preserve"> campaigns.</w:t>
      </w:r>
    </w:p>
    <w:p w14:paraId="494BE9E1" w14:textId="314B1656" w:rsidR="00F90B11" w:rsidRPr="00FB0DB9" w:rsidRDefault="000F3FEE"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FB0DB9">
        <w:t>The Supplier shall endeavour to</w:t>
      </w:r>
      <w:r w:rsidR="000446EF" w:rsidRPr="00FB0DB9">
        <w:t xml:space="preserve"> positively and successfully </w:t>
      </w:r>
      <w:r w:rsidRPr="00FB0DB9">
        <w:t>market and manage</w:t>
      </w:r>
      <w:r w:rsidR="000446EF" w:rsidRPr="00FB0DB9">
        <w:t xml:space="preserve"> </w:t>
      </w:r>
      <w:r w:rsidRPr="00FB0DB9">
        <w:t>promotion of the Framework Contract</w:t>
      </w:r>
      <w:r w:rsidR="000446EF" w:rsidRPr="00FB0DB9">
        <w:t xml:space="preserve"> in order to r</w:t>
      </w:r>
      <w:r w:rsidR="00F90B11" w:rsidRPr="00FB0DB9">
        <w:t>aise awareness and encourage uptake of the Framework Contract by public sector organisations.</w:t>
      </w:r>
    </w:p>
    <w:p w14:paraId="6824B60F" w14:textId="07FA6D83" w:rsidR="00533BC4" w:rsidRPr="00FB0DB9" w:rsidRDefault="00C612A7" w:rsidP="00FB0DB9">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FB0DB9">
        <w:t xml:space="preserve">The Supplier shall ensure that all Supplier Staff (including any new Supplier Staff) used in the provision of Deliverables under this Framework Contract are </w:t>
      </w:r>
      <w:r w:rsidR="00533BC4" w:rsidRPr="00FB0DB9">
        <w:t xml:space="preserve">trained and </w:t>
      </w:r>
      <w:r w:rsidR="00FB0DB9" w:rsidRPr="00FB0DB9">
        <w:t xml:space="preserve">monitored effectively to ensure they fully  understand </w:t>
      </w:r>
      <w:r w:rsidR="00533BC4" w:rsidRPr="00FB0DB9">
        <w:t>the Framework Contrac</w:t>
      </w:r>
      <w:r w:rsidR="00FB0DB9" w:rsidRPr="00FB0DB9">
        <w:t>t</w:t>
      </w:r>
      <w:r w:rsidR="00533BC4" w:rsidRPr="00FB0DB9">
        <w:t xml:space="preserve"> </w:t>
      </w:r>
      <w:r w:rsidR="00FB0DB9" w:rsidRPr="00FB0DB9">
        <w:t>including</w:t>
      </w:r>
      <w:r w:rsidR="00533BC4" w:rsidRPr="00FB0DB9">
        <w:t xml:space="preserve"> the associated savings and benefits to be achieved</w:t>
      </w:r>
      <w:r w:rsidR="00FB0DB9" w:rsidRPr="00FB0DB9">
        <w:t xml:space="preserve"> and focus on these when interacting with Buyers’ </w:t>
      </w:r>
      <w:r w:rsidR="00635EFB">
        <w:t>through all marketing activities.</w:t>
      </w:r>
    </w:p>
    <w:p w14:paraId="3D425FCD" w14:textId="77777777" w:rsidR="00635EFB" w:rsidRPr="00CD6611" w:rsidRDefault="00635EFB" w:rsidP="00635EFB">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The Supplier shall ensure that the emphasis of all marketing effort relating to the Framework Contract must focus on savings and benefits to be achieved through the Framework Contract via mail output management, cost savings and/or operational efficiencies, for example, rather than benefits of the Supplier’s own goods and services as an end in themselves.</w:t>
      </w:r>
    </w:p>
    <w:p w14:paraId="3C87E86F" w14:textId="77777777"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The Supplier shall ensure that any documents can be provided in a variety of formats upon request by CCS and Buyers, to ensure they are accessible to all. This requirement shall include, but not be limited to, large print or a bi-lingual format.</w:t>
      </w:r>
    </w:p>
    <w:p w14:paraId="4814C91D" w14:textId="77777777"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The Supplier shall provide data and images to CCS and/or Buyers’ for the purposes of creating and maintaining electronic and other catalogues upon request.</w:t>
      </w:r>
    </w:p>
    <w:p w14:paraId="60743A4B" w14:textId="77777777"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The Supplier shall produce case studies of Buyers’ who have contracted through the Framework Contract to highlight the savings and benefits achieved through this Lot 1. The Supplier shall gain approval from Buyers’ prior to any release or publication.</w:t>
      </w:r>
    </w:p>
    <w:p w14:paraId="65ED4A80" w14:textId="77777777"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 xml:space="preserve">The Supplier shall highlight Social Value, sustainability and environmental advantages and issues as part of any marketing material </w:t>
      </w:r>
      <w:r w:rsidRPr="00CD6611">
        <w:lastRenderedPageBreak/>
        <w:t>and specifically wherever it promotes awareness of and improvement in any of these areas.</w:t>
      </w:r>
    </w:p>
    <w:p w14:paraId="5B5008FC" w14:textId="77777777"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The Supplier shall ensure that all marketing materials and communications which make reference to the Framework Contract, including case studies, are approved by CCS prior to any release or publication.</w:t>
      </w:r>
    </w:p>
    <w:p w14:paraId="0A126A2F" w14:textId="77777777" w:rsidR="00C52CDC" w:rsidRPr="00CD6611" w:rsidRDefault="00C52CDC"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Performance Management</w:t>
      </w:r>
    </w:p>
    <w:p w14:paraId="5C3FADC4" w14:textId="076086AE" w:rsidR="00FB0DB9" w:rsidRPr="00950793" w:rsidRDefault="00285AEE" w:rsidP="00950793">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themeColor="text1"/>
        </w:rPr>
      </w:pPr>
      <w:r w:rsidRPr="00CD6611">
        <w:t xml:space="preserve">The Supplier shall ensure that all Supplier Staff (including any new Supplier Staff) used in the provision of Deliverables under this Framework Contract are trained </w:t>
      </w:r>
      <w:r w:rsidR="00FB0DB9">
        <w:t>and monitored effectively to ensure they are</w:t>
      </w:r>
      <w:r w:rsidRPr="00CD6611">
        <w:t xml:space="preserve"> fully conversant with the Goods and Services and </w:t>
      </w:r>
      <w:r w:rsidR="00FB0DB9">
        <w:t xml:space="preserve">all </w:t>
      </w:r>
      <w:r w:rsidRPr="00CD6611">
        <w:t>contractual ordering procedures applicable to this Framework Contract</w:t>
      </w:r>
      <w:r w:rsidR="00950793">
        <w:t>.</w:t>
      </w:r>
      <w:r w:rsidR="00950793" w:rsidRPr="00950793">
        <w:rPr>
          <w:iCs/>
          <w:color w:val="0000FF"/>
          <w:shd w:val="clear" w:color="auto" w:fill="FFFFFF"/>
        </w:rPr>
        <w:t xml:space="preserve"> </w:t>
      </w:r>
      <w:r w:rsidR="00950793" w:rsidRPr="00950793">
        <w:rPr>
          <w:iCs/>
          <w:color w:val="000000" w:themeColor="text1"/>
          <w:shd w:val="clear" w:color="auto" w:fill="FFFFFF"/>
        </w:rPr>
        <w:t>The supplier shall ensure that Supplier Staff communicate this effectively to Buyers’ to enhance compliant usage and assist in maximising uptake of the Framework Contract by public sector organisations to support the reduction of off-framework spend.</w:t>
      </w:r>
    </w:p>
    <w:p w14:paraId="7F8041E5" w14:textId="11FA2B99" w:rsidR="00C52CDC" w:rsidRPr="00CD6611" w:rsidRDefault="00C52CDC"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The Supplier shall provide a Dashboard Report to cover a period of time to be specified by CCS, on a quarterly, bi-annual and annual basis. The Dashboard Report shall provide information on the following as a minimum, unless otherwise specified by CCS:</w:t>
      </w:r>
    </w:p>
    <w:p w14:paraId="766CF090" w14:textId="25CFDC49" w:rsidR="00C52CDC" w:rsidRPr="00CD6611" w:rsidRDefault="00C52CDC" w:rsidP="00CD6611">
      <w:pPr>
        <w:numPr>
          <w:ilvl w:val="2"/>
          <w:numId w:val="6"/>
        </w:numPr>
        <w:pBdr>
          <w:top w:val="nil"/>
          <w:left w:val="nil"/>
          <w:bottom w:val="nil"/>
          <w:right w:val="nil"/>
          <w:between w:val="nil"/>
        </w:pBdr>
        <w:spacing w:before="120" w:after="120"/>
        <w:jc w:val="both"/>
      </w:pPr>
      <w:r w:rsidRPr="00CD6611">
        <w:rPr>
          <w:color w:val="000000"/>
        </w:rPr>
        <w:t xml:space="preserve">total number of </w:t>
      </w:r>
      <w:r w:rsidR="00E0673C" w:rsidRPr="00CD6611">
        <w:rPr>
          <w:color w:val="000000"/>
        </w:rPr>
        <w:t>franking machines</w:t>
      </w:r>
      <w:r w:rsidRPr="00CD6611">
        <w:rPr>
          <w:color w:val="000000"/>
        </w:rPr>
        <w:t xml:space="preserve"> supplied per </w:t>
      </w:r>
      <w:r w:rsidR="00FB0DB9">
        <w:rPr>
          <w:color w:val="000000"/>
        </w:rPr>
        <w:t>M</w:t>
      </w:r>
      <w:r w:rsidRPr="00CD6611">
        <w:rPr>
          <w:color w:val="000000"/>
        </w:rPr>
        <w:t>onth;</w:t>
      </w:r>
    </w:p>
    <w:p w14:paraId="4C55C69D" w14:textId="43666416" w:rsidR="00C52CDC" w:rsidRPr="00CD6611" w:rsidRDefault="00C52CDC" w:rsidP="00CD6611">
      <w:pPr>
        <w:numPr>
          <w:ilvl w:val="2"/>
          <w:numId w:val="6"/>
        </w:numPr>
        <w:pBdr>
          <w:top w:val="nil"/>
          <w:left w:val="nil"/>
          <w:bottom w:val="nil"/>
          <w:right w:val="nil"/>
          <w:between w:val="nil"/>
        </w:pBdr>
        <w:spacing w:before="120" w:after="120"/>
        <w:jc w:val="both"/>
      </w:pPr>
      <w:r w:rsidRPr="00CD6611">
        <w:rPr>
          <w:color w:val="000000"/>
        </w:rPr>
        <w:t xml:space="preserve">total number of Buyer Call-Offs per </w:t>
      </w:r>
      <w:r w:rsidR="00FB0DB9">
        <w:rPr>
          <w:color w:val="000000"/>
        </w:rPr>
        <w:t>M</w:t>
      </w:r>
      <w:r w:rsidRPr="00CD6611">
        <w:rPr>
          <w:color w:val="000000"/>
        </w:rPr>
        <w:t>onth, in</w:t>
      </w:r>
      <w:r w:rsidRPr="00CD6611">
        <w:t xml:space="preserve">cluding but not limited to, </w:t>
      </w:r>
      <w:r w:rsidR="00264710" w:rsidRPr="00CD6611">
        <w:t xml:space="preserve">franking </w:t>
      </w:r>
      <w:r w:rsidRPr="00CD6611">
        <w:t>machine (purchase cost/lease cost), maintenance services (where applicable) and service wrap upgrades</w:t>
      </w:r>
      <w:r w:rsidRPr="00CD6611">
        <w:rPr>
          <w:color w:val="000000"/>
        </w:rPr>
        <w:t>;</w:t>
      </w:r>
    </w:p>
    <w:p w14:paraId="11B14A15" w14:textId="77777777" w:rsidR="00C52CDC" w:rsidRPr="00CD6611" w:rsidRDefault="00C52CDC" w:rsidP="00CD6611">
      <w:pPr>
        <w:numPr>
          <w:ilvl w:val="2"/>
          <w:numId w:val="6"/>
        </w:numPr>
        <w:pBdr>
          <w:top w:val="nil"/>
          <w:left w:val="nil"/>
          <w:bottom w:val="nil"/>
          <w:right w:val="nil"/>
          <w:between w:val="nil"/>
        </w:pBdr>
        <w:spacing w:before="120" w:after="120"/>
        <w:jc w:val="both"/>
      </w:pPr>
      <w:r w:rsidRPr="00CD6611">
        <w:rPr>
          <w:color w:val="000000"/>
        </w:rPr>
        <w:t>quarterly sales value per Buyer sector;</w:t>
      </w:r>
    </w:p>
    <w:p w14:paraId="5973C153" w14:textId="6A4791F3" w:rsidR="00C52CDC" w:rsidRPr="00CD6611" w:rsidRDefault="00264710" w:rsidP="00CD6611">
      <w:pPr>
        <w:numPr>
          <w:ilvl w:val="2"/>
          <w:numId w:val="6"/>
        </w:numPr>
        <w:pBdr>
          <w:top w:val="nil"/>
          <w:left w:val="nil"/>
          <w:bottom w:val="nil"/>
          <w:right w:val="nil"/>
          <w:between w:val="nil"/>
        </w:pBdr>
        <w:spacing w:before="120" w:after="120"/>
        <w:jc w:val="both"/>
      </w:pPr>
      <w:r w:rsidRPr="00CD6611">
        <w:rPr>
          <w:color w:val="000000"/>
        </w:rPr>
        <w:t>M</w:t>
      </w:r>
      <w:r w:rsidR="00E0673C" w:rsidRPr="00CD6611">
        <w:rPr>
          <w:color w:val="000000"/>
        </w:rPr>
        <w:t>achines</w:t>
      </w:r>
      <w:r w:rsidR="00C52CDC" w:rsidRPr="00CD6611">
        <w:rPr>
          <w:color w:val="000000"/>
        </w:rPr>
        <w:t xml:space="preserve"> in Field (MIF) – Number of </w:t>
      </w:r>
      <w:r w:rsidR="00E0673C" w:rsidRPr="00CD6611">
        <w:rPr>
          <w:color w:val="000000"/>
        </w:rPr>
        <w:t>franking machines</w:t>
      </w:r>
      <w:r w:rsidR="00C52CDC" w:rsidRPr="00CD6611">
        <w:rPr>
          <w:color w:val="000000"/>
        </w:rPr>
        <w:t xml:space="preserve"> deployed;</w:t>
      </w:r>
    </w:p>
    <w:p w14:paraId="48CC61BF" w14:textId="77777777" w:rsidR="00C52CDC" w:rsidRPr="00CD6611" w:rsidRDefault="00C52CDC" w:rsidP="00CD6611">
      <w:pPr>
        <w:numPr>
          <w:ilvl w:val="2"/>
          <w:numId w:val="6"/>
        </w:numPr>
        <w:pBdr>
          <w:top w:val="nil"/>
          <w:left w:val="nil"/>
          <w:bottom w:val="nil"/>
          <w:right w:val="nil"/>
          <w:between w:val="nil"/>
        </w:pBdr>
        <w:spacing w:before="120" w:after="120"/>
        <w:jc w:val="both"/>
      </w:pPr>
      <w:r w:rsidRPr="00CD6611">
        <w:t xml:space="preserve">future </w:t>
      </w:r>
      <w:r w:rsidRPr="00CD6611">
        <w:rPr>
          <w:color w:val="000000"/>
        </w:rPr>
        <w:t>opportunity pipeline specific to this Lot 1;</w:t>
      </w:r>
    </w:p>
    <w:p w14:paraId="5640F3DB" w14:textId="4D6C51B9" w:rsidR="00C52CDC" w:rsidRPr="00CD6611" w:rsidRDefault="00C52CDC" w:rsidP="00084E38">
      <w:pPr>
        <w:numPr>
          <w:ilvl w:val="2"/>
          <w:numId w:val="6"/>
        </w:numPr>
        <w:pBdr>
          <w:top w:val="nil"/>
          <w:left w:val="nil"/>
          <w:bottom w:val="nil"/>
          <w:right w:val="nil"/>
          <w:between w:val="nil"/>
        </w:pBdr>
        <w:spacing w:before="120" w:after="120"/>
        <w:jc w:val="both"/>
      </w:pPr>
      <w:r w:rsidRPr="00CD6611">
        <w:rPr>
          <w:color w:val="000000"/>
        </w:rPr>
        <w:t xml:space="preserve">marketing and communications summary specific to </w:t>
      </w:r>
      <w:r w:rsidR="00EE7A58" w:rsidRPr="00CD6611">
        <w:rPr>
          <w:color w:val="000000"/>
        </w:rPr>
        <w:t xml:space="preserve">this </w:t>
      </w:r>
      <w:r w:rsidRPr="00CD6611">
        <w:rPr>
          <w:color w:val="000000"/>
        </w:rPr>
        <w:t>Lot 1.</w:t>
      </w:r>
    </w:p>
    <w:p w14:paraId="4F880B36" w14:textId="2974A06F" w:rsidR="00084E38" w:rsidRPr="00CD6611" w:rsidRDefault="00C52CDC" w:rsidP="00084E38">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 xml:space="preserve">The Supplier shall </w:t>
      </w:r>
      <w:r w:rsidR="00EE7A58" w:rsidRPr="00CD6611">
        <w:t xml:space="preserve">work with </w:t>
      </w:r>
      <w:r w:rsidRPr="00CD6611">
        <w:t xml:space="preserve">CCS or Buyers’ </w:t>
      </w:r>
      <w:r w:rsidR="00EE7A58" w:rsidRPr="00CD6611">
        <w:t xml:space="preserve">to review and update the range of </w:t>
      </w:r>
      <w:r w:rsidR="00D2450E" w:rsidRPr="00CD6611">
        <w:t>Equipment</w:t>
      </w:r>
      <w:r w:rsidR="00EE7A58" w:rsidRPr="00CD6611">
        <w:t xml:space="preserve"> to ensure that Lot 1 remains compliant with Buyers requirements.</w:t>
      </w:r>
    </w:p>
    <w:p w14:paraId="0B7F5DA0" w14:textId="1890876B" w:rsidR="00C612A7" w:rsidRPr="00CD6611" w:rsidRDefault="00C612A7"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rPr>
      </w:pPr>
      <w:r w:rsidRPr="00CD6611">
        <w:rPr>
          <w:b/>
        </w:rPr>
        <w:t>Management Information (“MI”)</w:t>
      </w:r>
    </w:p>
    <w:p w14:paraId="7E71D393" w14:textId="4C8E348D" w:rsidR="00C612A7" w:rsidRPr="003B5740" w:rsidRDefault="00C612A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CD6611">
        <w:t>The Supplier shall ensure that specific MI requirements of CCS continue to be met throughout the duration of the Contract. The Supplier shall work co-operatively with CCS to meet these developing MI requirements at no additional cost.</w:t>
      </w:r>
    </w:p>
    <w:p w14:paraId="0A73D93B" w14:textId="77777777" w:rsidR="003B5740" w:rsidRPr="003074F1" w:rsidRDefault="003B5740" w:rsidP="003B5740">
      <w:pPr>
        <w:pStyle w:val="ListParagraph"/>
        <w:numPr>
          <w:ilvl w:val="1"/>
          <w:numId w:val="13"/>
        </w:numPr>
        <w:pBdr>
          <w:top w:val="nil"/>
          <w:left w:val="nil"/>
          <w:bottom w:val="nil"/>
          <w:right w:val="nil"/>
          <w:between w:val="nil"/>
        </w:pBdr>
        <w:tabs>
          <w:tab w:val="left" w:pos="1134"/>
        </w:tabs>
        <w:spacing w:before="120" w:after="120"/>
        <w:ind w:left="792"/>
        <w:contextualSpacing w:val="0"/>
        <w:jc w:val="both"/>
        <w:rPr>
          <w:b/>
        </w:rPr>
      </w:pPr>
      <w:r w:rsidRPr="003074F1">
        <w:rPr>
          <w:b/>
        </w:rPr>
        <w:t>Interaction</w:t>
      </w:r>
    </w:p>
    <w:p w14:paraId="196159EB" w14:textId="77777777" w:rsidR="003B5740" w:rsidRPr="003074F1" w:rsidRDefault="003B5740" w:rsidP="003B5740">
      <w:pPr>
        <w:pStyle w:val="ListParagraph"/>
        <w:numPr>
          <w:ilvl w:val="2"/>
          <w:numId w:val="13"/>
        </w:numPr>
        <w:pBdr>
          <w:top w:val="nil"/>
          <w:left w:val="nil"/>
          <w:bottom w:val="nil"/>
          <w:right w:val="nil"/>
          <w:between w:val="nil"/>
        </w:pBdr>
        <w:tabs>
          <w:tab w:val="left" w:pos="1134"/>
        </w:tabs>
        <w:spacing w:before="120" w:after="120"/>
        <w:ind w:left="1497"/>
        <w:contextualSpacing w:val="0"/>
        <w:jc w:val="both"/>
        <w:rPr>
          <w:b/>
        </w:rPr>
      </w:pPr>
      <w:r w:rsidRPr="003074F1">
        <w:t>The Framework Contract shall be managed by CCS, by a combination of reviews of Suppliers performance against the Performance Indicators and via discussions and information sharing on a regular basis between CCS and the Supplier.</w:t>
      </w:r>
    </w:p>
    <w:p w14:paraId="46C349AA" w14:textId="77777777" w:rsidR="003B5740" w:rsidRPr="003074F1" w:rsidRDefault="003B5740" w:rsidP="003B5740">
      <w:pPr>
        <w:pStyle w:val="ListParagraph"/>
        <w:numPr>
          <w:ilvl w:val="2"/>
          <w:numId w:val="13"/>
        </w:numPr>
        <w:pBdr>
          <w:top w:val="nil"/>
          <w:left w:val="nil"/>
          <w:bottom w:val="nil"/>
          <w:right w:val="nil"/>
          <w:between w:val="nil"/>
        </w:pBdr>
        <w:tabs>
          <w:tab w:val="left" w:pos="1134"/>
        </w:tabs>
        <w:spacing w:before="120" w:after="120"/>
        <w:ind w:left="1497"/>
        <w:contextualSpacing w:val="0"/>
        <w:jc w:val="both"/>
      </w:pPr>
      <w:r w:rsidRPr="003074F1">
        <w:lastRenderedPageBreak/>
        <w:t xml:space="preserve">The form and frequency of such discussions between CCS and the Supplier shall be established during the initial six (6) Months of the Framework Contract Period. </w:t>
      </w:r>
    </w:p>
    <w:p w14:paraId="4CEDC890" w14:textId="509AB638" w:rsidR="003B5740" w:rsidRPr="003074F1" w:rsidRDefault="003B5740" w:rsidP="000C6702">
      <w:pPr>
        <w:pStyle w:val="ListParagraph"/>
        <w:numPr>
          <w:ilvl w:val="2"/>
          <w:numId w:val="13"/>
        </w:numPr>
        <w:ind w:left="1497"/>
        <w:jc w:val="both"/>
      </w:pPr>
      <w:r w:rsidRPr="003074F1">
        <w:t>This will be subject to review on an ongoing basis to ensure that this remains fit for purpose.</w:t>
      </w:r>
      <w:r w:rsidR="000C6702" w:rsidRPr="000C6702">
        <w:rPr>
          <w:color w:val="FF0000"/>
          <w:sz w:val="24"/>
          <w:szCs w:val="24"/>
          <w:lang w:eastAsia="en-US"/>
        </w:rPr>
        <w:t xml:space="preserve"> </w:t>
      </w:r>
      <w:r w:rsidR="000C6702" w:rsidRPr="000C6702">
        <w:t>It is anticipated that any face to face meetings will be no more than once a month.</w:t>
      </w:r>
    </w:p>
    <w:p w14:paraId="593412EE" w14:textId="77777777" w:rsidR="003B5740" w:rsidRPr="003074F1" w:rsidRDefault="003B5740" w:rsidP="003B5740">
      <w:pPr>
        <w:pStyle w:val="ListParagraph"/>
        <w:numPr>
          <w:ilvl w:val="2"/>
          <w:numId w:val="13"/>
        </w:numPr>
        <w:pBdr>
          <w:top w:val="nil"/>
          <w:left w:val="nil"/>
          <w:bottom w:val="nil"/>
          <w:right w:val="nil"/>
          <w:between w:val="nil"/>
        </w:pBdr>
        <w:tabs>
          <w:tab w:val="left" w:pos="1134"/>
        </w:tabs>
        <w:spacing w:before="120" w:after="120"/>
        <w:ind w:left="1497"/>
        <w:contextualSpacing w:val="0"/>
        <w:jc w:val="both"/>
      </w:pPr>
      <w:r w:rsidRPr="003074F1">
        <w:t>The form and frequency of contact shall depend on the value and proactivity brought to the Framework Contract by the Supplier. Contact methods will vary and may include, but shall not be limited to:</w:t>
      </w:r>
    </w:p>
    <w:p w14:paraId="3DC70D67" w14:textId="77777777" w:rsidR="003B5740" w:rsidRPr="003074F1" w:rsidRDefault="003B5740" w:rsidP="003B5740">
      <w:pPr>
        <w:pBdr>
          <w:top w:val="nil"/>
          <w:left w:val="nil"/>
          <w:bottom w:val="nil"/>
          <w:right w:val="nil"/>
          <w:between w:val="nil"/>
        </w:pBdr>
        <w:tabs>
          <w:tab w:val="left" w:pos="1134"/>
        </w:tabs>
        <w:spacing w:before="120" w:after="120"/>
        <w:ind w:left="1700"/>
      </w:pPr>
      <w:r w:rsidRPr="003074F1">
        <w:t>(a) face-to-face meetings;</w:t>
      </w:r>
    </w:p>
    <w:p w14:paraId="1859F333" w14:textId="77777777" w:rsidR="003B5740" w:rsidRPr="003074F1" w:rsidRDefault="003B5740" w:rsidP="003B5740">
      <w:pPr>
        <w:pBdr>
          <w:top w:val="nil"/>
          <w:left w:val="nil"/>
          <w:bottom w:val="nil"/>
          <w:right w:val="nil"/>
          <w:between w:val="nil"/>
        </w:pBdr>
        <w:tabs>
          <w:tab w:val="left" w:pos="1134"/>
        </w:tabs>
        <w:spacing w:before="120" w:after="120"/>
        <w:ind w:left="1700"/>
      </w:pPr>
      <w:r w:rsidRPr="003074F1">
        <w:t>(b) calls,webinars;</w:t>
      </w:r>
    </w:p>
    <w:p w14:paraId="4DD3A9A4" w14:textId="77777777" w:rsidR="003B5740" w:rsidRPr="003074F1" w:rsidRDefault="003B5740" w:rsidP="003B5740">
      <w:pPr>
        <w:pBdr>
          <w:top w:val="nil"/>
          <w:left w:val="nil"/>
          <w:bottom w:val="nil"/>
          <w:right w:val="nil"/>
          <w:between w:val="nil"/>
        </w:pBdr>
        <w:tabs>
          <w:tab w:val="left" w:pos="1134"/>
        </w:tabs>
        <w:spacing w:before="120" w:after="120"/>
        <w:ind w:left="1700"/>
      </w:pPr>
      <w:r w:rsidRPr="003074F1">
        <w:t xml:space="preserve">(c) supplier surgeries; and </w:t>
      </w:r>
    </w:p>
    <w:p w14:paraId="4C1FE8AC" w14:textId="77777777" w:rsidR="003B5740" w:rsidRPr="003074F1" w:rsidRDefault="003B5740" w:rsidP="003B5740">
      <w:pPr>
        <w:pBdr>
          <w:top w:val="nil"/>
          <w:left w:val="nil"/>
          <w:bottom w:val="nil"/>
          <w:right w:val="nil"/>
          <w:between w:val="nil"/>
        </w:pBdr>
        <w:tabs>
          <w:tab w:val="left" w:pos="1134"/>
        </w:tabs>
        <w:spacing w:before="120" w:after="120"/>
        <w:ind w:left="1700"/>
      </w:pPr>
      <w:r w:rsidRPr="003074F1">
        <w:t xml:space="preserve">(d) newsletters. </w:t>
      </w:r>
    </w:p>
    <w:p w14:paraId="7F2DDE21" w14:textId="77777777" w:rsidR="003B5740" w:rsidRPr="003074F1" w:rsidRDefault="003B5740" w:rsidP="003B5740">
      <w:pPr>
        <w:pStyle w:val="ListParagraph"/>
        <w:numPr>
          <w:ilvl w:val="2"/>
          <w:numId w:val="13"/>
        </w:numPr>
        <w:pBdr>
          <w:top w:val="nil"/>
          <w:left w:val="nil"/>
          <w:bottom w:val="nil"/>
          <w:right w:val="nil"/>
          <w:between w:val="nil"/>
        </w:pBdr>
        <w:tabs>
          <w:tab w:val="left" w:pos="1134"/>
        </w:tabs>
        <w:spacing w:before="120" w:after="120"/>
        <w:ind w:left="1497"/>
        <w:contextualSpacing w:val="0"/>
        <w:jc w:val="both"/>
      </w:pPr>
      <w:r w:rsidRPr="003074F1">
        <w:t>Suppliers are required to be flexible in their approach to accommodate the range of methods available to ensure that the most appropriate and best value approach is adopted throughout the lifetime of the Framework Contract.</w:t>
      </w:r>
    </w:p>
    <w:p w14:paraId="1DAF9B6A" w14:textId="77777777" w:rsidR="003B5740" w:rsidRPr="003074F1" w:rsidRDefault="003B5740" w:rsidP="003B5740">
      <w:pPr>
        <w:pStyle w:val="ListParagraph"/>
        <w:numPr>
          <w:ilvl w:val="1"/>
          <w:numId w:val="13"/>
        </w:numPr>
        <w:pBdr>
          <w:top w:val="nil"/>
          <w:left w:val="nil"/>
          <w:bottom w:val="nil"/>
          <w:right w:val="nil"/>
          <w:between w:val="nil"/>
        </w:pBdr>
        <w:tabs>
          <w:tab w:val="left" w:pos="1134"/>
        </w:tabs>
        <w:spacing w:before="120" w:after="120"/>
        <w:ind w:left="792"/>
        <w:contextualSpacing w:val="0"/>
        <w:jc w:val="both"/>
        <w:rPr>
          <w:rFonts w:eastAsia="Times New Roman"/>
          <w:i/>
          <w:iCs/>
          <w:color w:val="0000FF"/>
        </w:rPr>
      </w:pPr>
      <w:r w:rsidRPr="003074F1">
        <w:rPr>
          <w:b/>
        </w:rPr>
        <w:t>Buyer Access</w:t>
      </w:r>
    </w:p>
    <w:p w14:paraId="74E9FC0F" w14:textId="77777777" w:rsidR="003B5740" w:rsidRPr="003074F1" w:rsidRDefault="003B5740" w:rsidP="003B5740">
      <w:pPr>
        <w:pStyle w:val="ListParagraph"/>
        <w:numPr>
          <w:ilvl w:val="2"/>
          <w:numId w:val="13"/>
        </w:numPr>
        <w:pBdr>
          <w:top w:val="nil"/>
          <w:left w:val="nil"/>
          <w:bottom w:val="nil"/>
          <w:right w:val="nil"/>
          <w:between w:val="nil"/>
        </w:pBdr>
        <w:tabs>
          <w:tab w:val="left" w:pos="1134"/>
        </w:tabs>
        <w:spacing w:before="120" w:after="120"/>
        <w:ind w:left="1497"/>
        <w:contextualSpacing w:val="0"/>
        <w:jc w:val="both"/>
        <w:rPr>
          <w:rFonts w:eastAsia="Times New Roman"/>
          <w:i/>
          <w:iCs/>
          <w:color w:val="0000FF"/>
        </w:rPr>
      </w:pPr>
      <w:r w:rsidRPr="003074F1">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Goods and Services as possible accessible through a single sign on, CCS branded digital platform.</w:t>
      </w:r>
    </w:p>
    <w:p w14:paraId="51E3750D" w14:textId="55E92145" w:rsidR="00C52CDC" w:rsidRPr="00CD6611" w:rsidRDefault="00FD4943"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 xml:space="preserve">New and Replaced / Superseded </w:t>
      </w:r>
      <w:r w:rsidR="00D2450E" w:rsidRPr="00CD6611">
        <w:rPr>
          <w:b/>
          <w:color w:val="000000"/>
        </w:rPr>
        <w:t>Equipment</w:t>
      </w:r>
      <w:r w:rsidRPr="00CD6611">
        <w:rPr>
          <w:b/>
          <w:color w:val="000000"/>
        </w:rPr>
        <w:t xml:space="preserve"> Introduction Procedure</w:t>
      </w:r>
    </w:p>
    <w:p w14:paraId="3FFDF377" w14:textId="149CA986"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t xml:space="preserve">The Supplier shall be permitted to introduce new </w:t>
      </w:r>
      <w:r w:rsidR="00D2450E" w:rsidRPr="00CD6611">
        <w:t>Equipment</w:t>
      </w:r>
      <w:r w:rsidRPr="00CD6611">
        <w:t xml:space="preserve"> to the Framework Contract throughout the Framework Contract Period, to ensure the offering remains up to date with the latest technologies and innovations.</w:t>
      </w:r>
    </w:p>
    <w:p w14:paraId="0C71EA3C" w14:textId="67AC50DF"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 xml:space="preserve">The Supplier shall follow the new and replacement </w:t>
      </w:r>
      <w:r w:rsidR="00D2450E" w:rsidRPr="00CD6611">
        <w:t>Equipment</w:t>
      </w:r>
      <w:r w:rsidRPr="00CD6611">
        <w:t xml:space="preserve"> introduction procedures as set out in </w:t>
      </w:r>
      <w:r w:rsidRPr="00427139">
        <w:t xml:space="preserve">paragraphs </w:t>
      </w:r>
      <w:r w:rsidR="009A4ECA" w:rsidRPr="00427139">
        <w:t>3.7</w:t>
      </w:r>
      <w:r w:rsidRPr="00427139">
        <w:t xml:space="preserve"> </w:t>
      </w:r>
      <w:r w:rsidR="00942284" w:rsidRPr="00427139">
        <w:t>and 3.8</w:t>
      </w:r>
      <w:r w:rsidRPr="00427139">
        <w:t>,</w:t>
      </w:r>
      <w:r w:rsidRPr="00CD6611">
        <w:t xml:space="preserve"> for each proposed </w:t>
      </w:r>
      <w:r w:rsidR="00D2450E" w:rsidRPr="00CD6611">
        <w:t>Equipment</w:t>
      </w:r>
      <w:r w:rsidRPr="00CD6611">
        <w:t xml:space="preserve"> introduction and in accordance with Clause 24 (Changing the Contract) of the Framework Contract Core Terms and Joint Schedule 2 (Variation Form).</w:t>
      </w:r>
    </w:p>
    <w:p w14:paraId="0933B6A6" w14:textId="5BF6E848" w:rsidR="00FD4943" w:rsidRPr="00CD6611" w:rsidRDefault="00FD4943"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u w:val="single"/>
        </w:rPr>
      </w:pPr>
      <w:r w:rsidRPr="00CD6611">
        <w:rPr>
          <w:u w:val="single"/>
        </w:rPr>
        <w:t>Proc</w:t>
      </w:r>
      <w:r w:rsidR="00F90B11" w:rsidRPr="00CD6611">
        <w:rPr>
          <w:u w:val="single"/>
        </w:rPr>
        <w:t xml:space="preserve">edure </w:t>
      </w:r>
      <w:r w:rsidRPr="00CD6611">
        <w:rPr>
          <w:u w:val="single"/>
        </w:rPr>
        <w:t xml:space="preserve">for Introducing </w:t>
      </w:r>
      <w:r w:rsidRPr="00CD6611">
        <w:rPr>
          <w:color w:val="000000"/>
          <w:u w:val="single"/>
        </w:rPr>
        <w:t xml:space="preserve">New </w:t>
      </w:r>
      <w:r w:rsidR="00D2450E" w:rsidRPr="00CD6611">
        <w:rPr>
          <w:color w:val="000000"/>
          <w:u w:val="single"/>
        </w:rPr>
        <w:t>Equipment</w:t>
      </w:r>
    </w:p>
    <w:p w14:paraId="1FF2B049" w14:textId="0CBA74D2"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u w:val="single"/>
        </w:rPr>
      </w:pPr>
      <w:r w:rsidRPr="00CD6611">
        <w:t xml:space="preserve">The Supplier shall not promote or sell any new </w:t>
      </w:r>
      <w:r w:rsidR="00D2450E" w:rsidRPr="00CD6611">
        <w:t>Equipment</w:t>
      </w:r>
      <w:r w:rsidRPr="00CD6611">
        <w:t xml:space="preserve"> to Buyers’ through the Framework Contract without prior written authorisation from CCS. </w:t>
      </w:r>
    </w:p>
    <w:p w14:paraId="3C6199EA" w14:textId="387BDC94"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 xml:space="preserve">The Supplier shall have the opportunity to submit all new </w:t>
      </w:r>
      <w:r w:rsidR="00D2450E" w:rsidRPr="00CD6611">
        <w:t>Equipment</w:t>
      </w:r>
      <w:r w:rsidRPr="00CD6611">
        <w:t xml:space="preserve"> requests to CCS on an annual basis on the anniversary of the Framework Contract via an updated catalogue. </w:t>
      </w:r>
    </w:p>
    <w:p w14:paraId="075A8518" w14:textId="74C5E954"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 xml:space="preserve">The Supplier shall ensure that all proposed new </w:t>
      </w:r>
      <w:r w:rsidR="00D2450E" w:rsidRPr="00CD6611">
        <w:t>Equipment</w:t>
      </w:r>
      <w:r w:rsidRPr="00CD6611">
        <w:t xml:space="preserve"> offers tangible benefits and increased value to justify the addition to the catalogue, prior to requesting the addition of any new </w:t>
      </w:r>
      <w:r w:rsidR="00D2450E" w:rsidRPr="00CD6611">
        <w:t>Equipment</w:t>
      </w:r>
      <w:r w:rsidRPr="00CD6611">
        <w:t>.</w:t>
      </w:r>
    </w:p>
    <w:p w14:paraId="36B0B074" w14:textId="3FEBCF39"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 xml:space="preserve">The Supplier shall provide information for each new </w:t>
      </w:r>
      <w:r w:rsidR="00D2450E" w:rsidRPr="00CD6611">
        <w:t>Equipment</w:t>
      </w:r>
      <w:r w:rsidRPr="00CD6611">
        <w:t xml:space="preserve"> request, on the following </w:t>
      </w:r>
      <w:r w:rsidR="00084E38">
        <w:t>criteria</w:t>
      </w:r>
      <w:r w:rsidRPr="00CD6611">
        <w:t>:</w:t>
      </w:r>
    </w:p>
    <w:p w14:paraId="336E179A" w14:textId="77777777" w:rsidR="00FD4943" w:rsidRPr="00CD6611" w:rsidRDefault="00FD4943" w:rsidP="00CD6611">
      <w:pPr>
        <w:numPr>
          <w:ilvl w:val="0"/>
          <w:numId w:val="8"/>
        </w:numPr>
        <w:pBdr>
          <w:top w:val="nil"/>
          <w:left w:val="nil"/>
          <w:bottom w:val="nil"/>
          <w:right w:val="nil"/>
          <w:between w:val="nil"/>
        </w:pBdr>
        <w:tabs>
          <w:tab w:val="left" w:pos="709"/>
        </w:tabs>
        <w:jc w:val="both"/>
        <w:rPr>
          <w:color w:val="000000"/>
        </w:rPr>
      </w:pPr>
      <w:r w:rsidRPr="00CD6611">
        <w:rPr>
          <w:color w:val="000000"/>
        </w:rPr>
        <w:lastRenderedPageBreak/>
        <w:t>price;</w:t>
      </w:r>
    </w:p>
    <w:p w14:paraId="218C3109" w14:textId="40716927" w:rsidR="00FD4943" w:rsidRPr="00CD6611" w:rsidRDefault="00FD4943" w:rsidP="00CD6611">
      <w:pPr>
        <w:numPr>
          <w:ilvl w:val="0"/>
          <w:numId w:val="8"/>
        </w:numPr>
        <w:pBdr>
          <w:top w:val="nil"/>
          <w:left w:val="nil"/>
          <w:bottom w:val="nil"/>
          <w:right w:val="nil"/>
          <w:between w:val="nil"/>
        </w:pBdr>
        <w:tabs>
          <w:tab w:val="left" w:pos="709"/>
        </w:tabs>
        <w:jc w:val="both"/>
        <w:rPr>
          <w:color w:val="000000"/>
        </w:rPr>
      </w:pPr>
      <w:r w:rsidRPr="00CD6611">
        <w:rPr>
          <w:color w:val="000000"/>
        </w:rPr>
        <w:t xml:space="preserve">technical specification of the </w:t>
      </w:r>
      <w:r w:rsidR="00D2450E" w:rsidRPr="00CD6611">
        <w:rPr>
          <w:color w:val="000000"/>
        </w:rPr>
        <w:t>Equipment</w:t>
      </w:r>
      <w:r w:rsidRPr="00CD6611">
        <w:rPr>
          <w:color w:val="000000"/>
        </w:rPr>
        <w:t>;</w:t>
      </w:r>
    </w:p>
    <w:p w14:paraId="1A41E1B1" w14:textId="635E07AE" w:rsidR="00FD4943" w:rsidRPr="00CD6611" w:rsidRDefault="00FD4943" w:rsidP="00CD6611">
      <w:pPr>
        <w:numPr>
          <w:ilvl w:val="0"/>
          <w:numId w:val="8"/>
        </w:numPr>
        <w:pBdr>
          <w:top w:val="nil"/>
          <w:left w:val="nil"/>
          <w:bottom w:val="nil"/>
          <w:right w:val="nil"/>
          <w:between w:val="nil"/>
        </w:pBdr>
        <w:tabs>
          <w:tab w:val="left" w:pos="709"/>
        </w:tabs>
        <w:jc w:val="both"/>
        <w:rPr>
          <w:color w:val="000000"/>
        </w:rPr>
      </w:pPr>
      <w:r w:rsidRPr="00CD6611">
        <w:rPr>
          <w:color w:val="000000"/>
        </w:rPr>
        <w:t xml:space="preserve">environmental performance of the </w:t>
      </w:r>
      <w:r w:rsidR="00D2450E" w:rsidRPr="00CD6611">
        <w:rPr>
          <w:color w:val="000000"/>
        </w:rPr>
        <w:t>Equipment</w:t>
      </w:r>
      <w:r w:rsidRPr="00CD6611">
        <w:rPr>
          <w:color w:val="000000"/>
        </w:rPr>
        <w:t>;</w:t>
      </w:r>
    </w:p>
    <w:p w14:paraId="6C7BF859" w14:textId="69EEEA6A" w:rsidR="00FD4943" w:rsidRPr="00CD6611" w:rsidRDefault="00FD4943" w:rsidP="00CD6611">
      <w:pPr>
        <w:numPr>
          <w:ilvl w:val="0"/>
          <w:numId w:val="8"/>
        </w:numPr>
        <w:pBdr>
          <w:top w:val="nil"/>
          <w:left w:val="nil"/>
          <w:bottom w:val="nil"/>
          <w:right w:val="nil"/>
          <w:between w:val="nil"/>
        </w:pBdr>
        <w:tabs>
          <w:tab w:val="left" w:pos="709"/>
        </w:tabs>
        <w:jc w:val="both"/>
        <w:rPr>
          <w:color w:val="000000"/>
        </w:rPr>
      </w:pPr>
      <w:r w:rsidRPr="00CD6611">
        <w:rPr>
          <w:color w:val="000000"/>
        </w:rPr>
        <w:t xml:space="preserve">standards and security conformance of the </w:t>
      </w:r>
      <w:r w:rsidR="00D2450E" w:rsidRPr="00CD6611">
        <w:rPr>
          <w:color w:val="000000"/>
        </w:rPr>
        <w:t>Equipment</w:t>
      </w:r>
      <w:r w:rsidRPr="00CD6611">
        <w:rPr>
          <w:color w:val="000000"/>
        </w:rPr>
        <w:t>;</w:t>
      </w:r>
    </w:p>
    <w:p w14:paraId="6AF35F3F" w14:textId="63DD4809" w:rsidR="00FD4943" w:rsidRPr="00CD6611" w:rsidRDefault="00FD4943" w:rsidP="00CD6611">
      <w:pPr>
        <w:numPr>
          <w:ilvl w:val="0"/>
          <w:numId w:val="8"/>
        </w:numPr>
        <w:pBdr>
          <w:top w:val="nil"/>
          <w:left w:val="nil"/>
          <w:bottom w:val="nil"/>
          <w:right w:val="nil"/>
          <w:between w:val="nil"/>
        </w:pBdr>
        <w:tabs>
          <w:tab w:val="left" w:pos="709"/>
        </w:tabs>
        <w:jc w:val="both"/>
        <w:rPr>
          <w:color w:val="000000"/>
        </w:rPr>
      </w:pPr>
      <w:r w:rsidRPr="00CD6611">
        <w:rPr>
          <w:color w:val="000000"/>
        </w:rPr>
        <w:t xml:space="preserve">total cost of ownership of the </w:t>
      </w:r>
      <w:r w:rsidR="00D2450E" w:rsidRPr="00CD6611">
        <w:rPr>
          <w:color w:val="000000"/>
        </w:rPr>
        <w:t>Equipment</w:t>
      </w:r>
      <w:r w:rsidRPr="00CD6611">
        <w:rPr>
          <w:color w:val="000000"/>
        </w:rPr>
        <w:t>.</w:t>
      </w:r>
    </w:p>
    <w:p w14:paraId="1599E9E7" w14:textId="77777777" w:rsidR="00FD4943" w:rsidRPr="00CD6611" w:rsidRDefault="00FD4943" w:rsidP="00CD6611">
      <w:pPr>
        <w:pBdr>
          <w:top w:val="nil"/>
          <w:left w:val="nil"/>
          <w:bottom w:val="nil"/>
          <w:right w:val="nil"/>
          <w:between w:val="nil"/>
        </w:pBdr>
        <w:tabs>
          <w:tab w:val="left" w:pos="709"/>
        </w:tabs>
        <w:ind w:left="2369" w:hanging="720"/>
        <w:jc w:val="both"/>
        <w:rPr>
          <w:color w:val="000000"/>
        </w:rPr>
      </w:pPr>
    </w:p>
    <w:p w14:paraId="4CAEF9B1" w14:textId="0EB5F90A"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 xml:space="preserve">The Supplier shall not increase costs through the introduction of any new </w:t>
      </w:r>
      <w:r w:rsidR="00D2450E" w:rsidRPr="00CD6611">
        <w:t>Equipment</w:t>
      </w:r>
      <w:r w:rsidRPr="00CD6611">
        <w:t>.</w:t>
      </w:r>
    </w:p>
    <w:p w14:paraId="6FADCCAC" w14:textId="3755EDC9" w:rsidR="00FD4943" w:rsidRPr="00CD6611" w:rsidRDefault="00FD4943"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u w:val="single"/>
        </w:rPr>
      </w:pPr>
      <w:r w:rsidRPr="00CD6611">
        <w:rPr>
          <w:u w:val="single"/>
        </w:rPr>
        <w:t>Proce</w:t>
      </w:r>
      <w:r w:rsidR="00F90B11" w:rsidRPr="00CD6611">
        <w:rPr>
          <w:u w:val="single"/>
        </w:rPr>
        <w:t xml:space="preserve">dure </w:t>
      </w:r>
      <w:r w:rsidRPr="00CD6611">
        <w:rPr>
          <w:u w:val="single"/>
        </w:rPr>
        <w:t xml:space="preserve">for Introducing </w:t>
      </w:r>
      <w:r w:rsidRPr="00CD6611">
        <w:rPr>
          <w:color w:val="000000"/>
          <w:u w:val="single"/>
        </w:rPr>
        <w:t xml:space="preserve">Replaced / Superseded </w:t>
      </w:r>
      <w:r w:rsidR="00D2450E" w:rsidRPr="00CD6611">
        <w:rPr>
          <w:color w:val="000000"/>
          <w:u w:val="single"/>
        </w:rPr>
        <w:t>Equipment</w:t>
      </w:r>
      <w:r w:rsidRPr="00CD6611">
        <w:rPr>
          <w:color w:val="000000"/>
          <w:u w:val="single"/>
        </w:rPr>
        <w:t xml:space="preserve"> </w:t>
      </w:r>
    </w:p>
    <w:p w14:paraId="7991C65C" w14:textId="0DBF90FB"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u w:val="single"/>
        </w:rPr>
      </w:pPr>
      <w:r w:rsidRPr="00CD6611">
        <w:t xml:space="preserve">The Supplier shall be responsible and accountable for managing the replacement of existing catalogue </w:t>
      </w:r>
      <w:r w:rsidR="00D2450E" w:rsidRPr="00CD6611">
        <w:t>Equipment</w:t>
      </w:r>
      <w:r w:rsidRPr="00CD6611">
        <w:t xml:space="preserve"> that is superseded throughout the Framework Contract Period. </w:t>
      </w:r>
    </w:p>
    <w:p w14:paraId="6873BC91" w14:textId="427D5D2B"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t xml:space="preserve">The Supplier shall ensure that all replacement </w:t>
      </w:r>
      <w:r w:rsidR="00D2450E" w:rsidRPr="00CD6611">
        <w:t>Equipment</w:t>
      </w:r>
      <w:r w:rsidRPr="00CD6611">
        <w:t xml:space="preserve"> is of equivalent or improved specification and environmental performance relative to the original/existing authorised catalogue </w:t>
      </w:r>
      <w:r w:rsidR="00D2450E" w:rsidRPr="00CD6611">
        <w:t>Equipment</w:t>
      </w:r>
      <w:r w:rsidRPr="00CD6611">
        <w:t xml:space="preserve"> being superseded. </w:t>
      </w:r>
    </w:p>
    <w:p w14:paraId="3B15FE56" w14:textId="739341F3"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t xml:space="preserve">The Supplier shall notify CCS of all changes relating to replacement or superseded </w:t>
      </w:r>
      <w:r w:rsidR="00D2450E" w:rsidRPr="00CD6611">
        <w:t>Equipment</w:t>
      </w:r>
      <w:r w:rsidRPr="00CD6611">
        <w:t xml:space="preserve"> via an updated catalogue at the earliest opportunity and not less than twenty one (21) calendar days prior to intended publication to Buyers’. </w:t>
      </w:r>
    </w:p>
    <w:p w14:paraId="68B7E8FF" w14:textId="457E1609" w:rsidR="00FD4943"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t xml:space="preserve">CCS reserves the right to audit up to 100% of replacement/superseded </w:t>
      </w:r>
      <w:r w:rsidR="00D2450E" w:rsidRPr="00CD6611">
        <w:t>Equipment</w:t>
      </w:r>
      <w:r w:rsidRPr="00CD6611">
        <w:t xml:space="preserve"> on an annual basis to ensure that these have been introduced on a like for like basis against the required criteria. The Supplier shall provide information on the following criteria, when requested by CCS:  </w:t>
      </w:r>
    </w:p>
    <w:p w14:paraId="72726EE0" w14:textId="77777777" w:rsidR="00FD4943" w:rsidRPr="00CD6611" w:rsidRDefault="00FD4943" w:rsidP="00912FA9">
      <w:pPr>
        <w:numPr>
          <w:ilvl w:val="0"/>
          <w:numId w:val="4"/>
        </w:numPr>
        <w:pBdr>
          <w:top w:val="nil"/>
          <w:left w:val="nil"/>
          <w:bottom w:val="nil"/>
          <w:right w:val="nil"/>
          <w:between w:val="nil"/>
        </w:pBdr>
        <w:tabs>
          <w:tab w:val="left" w:pos="709"/>
        </w:tabs>
        <w:ind w:left="2835"/>
        <w:jc w:val="both"/>
        <w:rPr>
          <w:color w:val="000000"/>
        </w:rPr>
      </w:pPr>
      <w:r w:rsidRPr="00CD6611">
        <w:rPr>
          <w:color w:val="000000"/>
        </w:rPr>
        <w:t>price;</w:t>
      </w:r>
    </w:p>
    <w:p w14:paraId="2B148B53" w14:textId="1AEC1224" w:rsidR="00FD4943" w:rsidRPr="00CD6611" w:rsidRDefault="00FD4943" w:rsidP="00912FA9">
      <w:pPr>
        <w:numPr>
          <w:ilvl w:val="0"/>
          <w:numId w:val="4"/>
        </w:numPr>
        <w:pBdr>
          <w:top w:val="nil"/>
          <w:left w:val="nil"/>
          <w:bottom w:val="nil"/>
          <w:right w:val="nil"/>
          <w:between w:val="nil"/>
        </w:pBdr>
        <w:tabs>
          <w:tab w:val="left" w:pos="709"/>
        </w:tabs>
        <w:ind w:left="2835"/>
        <w:jc w:val="both"/>
        <w:rPr>
          <w:color w:val="000000"/>
        </w:rPr>
      </w:pPr>
      <w:r w:rsidRPr="00CD6611">
        <w:rPr>
          <w:color w:val="000000"/>
        </w:rPr>
        <w:t xml:space="preserve">technical specification of the </w:t>
      </w:r>
      <w:r w:rsidR="00D2450E" w:rsidRPr="00CD6611">
        <w:rPr>
          <w:color w:val="000000"/>
        </w:rPr>
        <w:t>Equipment</w:t>
      </w:r>
      <w:r w:rsidRPr="00CD6611">
        <w:rPr>
          <w:color w:val="000000"/>
        </w:rPr>
        <w:t>;</w:t>
      </w:r>
    </w:p>
    <w:p w14:paraId="4E31C40C" w14:textId="7B44EF1E" w:rsidR="00FD4943" w:rsidRPr="00CD6611" w:rsidRDefault="00FD4943" w:rsidP="00912FA9">
      <w:pPr>
        <w:numPr>
          <w:ilvl w:val="0"/>
          <w:numId w:val="4"/>
        </w:numPr>
        <w:pBdr>
          <w:top w:val="nil"/>
          <w:left w:val="nil"/>
          <w:bottom w:val="nil"/>
          <w:right w:val="nil"/>
          <w:between w:val="nil"/>
        </w:pBdr>
        <w:tabs>
          <w:tab w:val="left" w:pos="709"/>
        </w:tabs>
        <w:ind w:left="2835"/>
        <w:jc w:val="both"/>
        <w:rPr>
          <w:color w:val="000000"/>
        </w:rPr>
      </w:pPr>
      <w:r w:rsidRPr="00CD6611">
        <w:rPr>
          <w:color w:val="000000"/>
        </w:rPr>
        <w:t xml:space="preserve">environmental performance of the </w:t>
      </w:r>
      <w:r w:rsidR="00D2450E" w:rsidRPr="00CD6611">
        <w:rPr>
          <w:color w:val="000000"/>
        </w:rPr>
        <w:t>Equipment</w:t>
      </w:r>
      <w:r w:rsidRPr="00CD6611">
        <w:rPr>
          <w:color w:val="000000"/>
        </w:rPr>
        <w:t>;</w:t>
      </w:r>
    </w:p>
    <w:p w14:paraId="663AD27B" w14:textId="05491EAF" w:rsidR="00FD4943" w:rsidRPr="00CD6611" w:rsidRDefault="00FD4943" w:rsidP="00912FA9">
      <w:pPr>
        <w:numPr>
          <w:ilvl w:val="0"/>
          <w:numId w:val="4"/>
        </w:numPr>
        <w:pBdr>
          <w:top w:val="nil"/>
          <w:left w:val="nil"/>
          <w:bottom w:val="nil"/>
          <w:right w:val="nil"/>
          <w:between w:val="nil"/>
        </w:pBdr>
        <w:tabs>
          <w:tab w:val="left" w:pos="709"/>
        </w:tabs>
        <w:ind w:left="2835"/>
        <w:jc w:val="both"/>
        <w:rPr>
          <w:color w:val="000000"/>
        </w:rPr>
      </w:pPr>
      <w:r w:rsidRPr="00CD6611">
        <w:rPr>
          <w:color w:val="000000"/>
        </w:rPr>
        <w:t xml:space="preserve">standards and security conformance of the </w:t>
      </w:r>
      <w:r w:rsidR="00D2450E" w:rsidRPr="00CD6611">
        <w:rPr>
          <w:color w:val="000000"/>
        </w:rPr>
        <w:t>Equipment</w:t>
      </w:r>
      <w:r w:rsidRPr="00CD6611">
        <w:rPr>
          <w:color w:val="000000"/>
        </w:rPr>
        <w:t>;</w:t>
      </w:r>
    </w:p>
    <w:p w14:paraId="79D9EB2D" w14:textId="33F23FEC" w:rsidR="00FD4943" w:rsidRPr="00CD6611" w:rsidRDefault="00FD4943" w:rsidP="00912FA9">
      <w:pPr>
        <w:numPr>
          <w:ilvl w:val="0"/>
          <w:numId w:val="4"/>
        </w:numPr>
        <w:pBdr>
          <w:top w:val="nil"/>
          <w:left w:val="nil"/>
          <w:bottom w:val="nil"/>
          <w:right w:val="nil"/>
          <w:between w:val="nil"/>
        </w:pBdr>
        <w:tabs>
          <w:tab w:val="left" w:pos="709"/>
        </w:tabs>
        <w:ind w:left="2835"/>
        <w:jc w:val="both"/>
        <w:rPr>
          <w:color w:val="000000"/>
        </w:rPr>
      </w:pPr>
      <w:r w:rsidRPr="00CD6611">
        <w:rPr>
          <w:color w:val="000000"/>
        </w:rPr>
        <w:t xml:space="preserve">total cost of ownership of the </w:t>
      </w:r>
      <w:r w:rsidR="00D2450E" w:rsidRPr="00CD6611">
        <w:rPr>
          <w:color w:val="000000"/>
        </w:rPr>
        <w:t>Equipment</w:t>
      </w:r>
      <w:r w:rsidRPr="00CD6611">
        <w:rPr>
          <w:color w:val="000000"/>
        </w:rPr>
        <w:t>.</w:t>
      </w:r>
    </w:p>
    <w:p w14:paraId="32AB2085" w14:textId="77777777" w:rsidR="00E15814" w:rsidRPr="00CD6611" w:rsidRDefault="00FD4943" w:rsidP="00CD6611">
      <w:pPr>
        <w:pStyle w:val="ListParagraph"/>
        <w:numPr>
          <w:ilvl w:val="2"/>
          <w:numId w:val="13"/>
        </w:numPr>
        <w:pBdr>
          <w:top w:val="nil"/>
          <w:left w:val="nil"/>
          <w:bottom w:val="nil"/>
          <w:right w:val="nil"/>
          <w:between w:val="nil"/>
        </w:pBdr>
        <w:tabs>
          <w:tab w:val="left" w:pos="1134"/>
        </w:tabs>
        <w:spacing w:before="120" w:after="120"/>
        <w:contextualSpacing w:val="0"/>
        <w:rPr>
          <w:b/>
        </w:rPr>
      </w:pPr>
      <w:r w:rsidRPr="00CD6611">
        <w:t xml:space="preserve">The Supplier shall not increase costs through the introduction of any replacement or superseded </w:t>
      </w:r>
      <w:r w:rsidR="00D2450E" w:rsidRPr="00CD6611">
        <w:t>Equipment</w:t>
      </w:r>
      <w:r w:rsidRPr="00CD6611">
        <w:t>.</w:t>
      </w:r>
      <w:r w:rsidR="00E15814" w:rsidRPr="00CD6611">
        <w:rPr>
          <w:b/>
        </w:rPr>
        <w:t xml:space="preserve"> </w:t>
      </w:r>
    </w:p>
    <w:p w14:paraId="382011DD" w14:textId="060A4FC8" w:rsidR="00FD4943" w:rsidRPr="00CD6611" w:rsidRDefault="00FD4943" w:rsidP="00CD6611">
      <w:pPr>
        <w:pStyle w:val="ListParagraph"/>
        <w:pBdr>
          <w:top w:val="nil"/>
          <w:left w:val="nil"/>
          <w:bottom w:val="nil"/>
          <w:right w:val="nil"/>
          <w:between w:val="nil"/>
        </w:pBdr>
        <w:tabs>
          <w:tab w:val="left" w:pos="1134"/>
        </w:tabs>
        <w:spacing w:before="120" w:after="120"/>
        <w:ind w:left="1496"/>
        <w:contextualSpacing w:val="0"/>
        <w:jc w:val="both"/>
      </w:pPr>
    </w:p>
    <w:p w14:paraId="44404E3A" w14:textId="77777777" w:rsidR="00F90B11" w:rsidRPr="00CD6611" w:rsidRDefault="00F90B11" w:rsidP="00CD6611">
      <w:pPr>
        <w:pStyle w:val="ListParagraph"/>
        <w:numPr>
          <w:ilvl w:val="0"/>
          <w:numId w:val="13"/>
        </w:numPr>
        <w:pBdr>
          <w:top w:val="nil"/>
          <w:left w:val="nil"/>
          <w:bottom w:val="nil"/>
          <w:right w:val="nil"/>
          <w:between w:val="nil"/>
        </w:pBdr>
        <w:tabs>
          <w:tab w:val="left" w:pos="1134"/>
        </w:tabs>
        <w:spacing w:before="120" w:after="120"/>
        <w:ind w:left="357" w:hanging="357"/>
        <w:contextualSpacing w:val="0"/>
        <w:jc w:val="both"/>
        <w:rPr>
          <w:b/>
          <w:color w:val="000000"/>
        </w:rPr>
      </w:pPr>
      <w:r w:rsidRPr="00CD6611">
        <w:rPr>
          <w:b/>
          <w:color w:val="000000"/>
        </w:rPr>
        <w:t>MANDATORY REQUIIREMENTS GENERAL</w:t>
      </w:r>
    </w:p>
    <w:p w14:paraId="7AC7C671" w14:textId="6430B7BB" w:rsidR="0091469B" w:rsidRPr="00CD6611" w:rsidRDefault="0091469B"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 xml:space="preserve">Supplier Staff </w:t>
      </w:r>
    </w:p>
    <w:p w14:paraId="5D14D2B0" w14:textId="13D50611" w:rsidR="0091469B" w:rsidRPr="00CD6611" w:rsidRDefault="0091469B"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t xml:space="preserve">The Supplier shall ensure that all Supplier Staff possess the qualifications, experience and competence appropriate to the tasks for which they are employed. </w:t>
      </w:r>
    </w:p>
    <w:p w14:paraId="02E38AAD" w14:textId="77777777" w:rsidR="0091469B" w:rsidRPr="00CD6611" w:rsidRDefault="0091469B"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t>The Supplier shall ensure that all Supplier Staff delivering and maintaining the Goods are fully trained for the work they are undertaking and have direct access to the manufacturer’s current technical manuals and support services.</w:t>
      </w:r>
    </w:p>
    <w:p w14:paraId="6E4BAF10" w14:textId="77777777" w:rsidR="0091469B" w:rsidRPr="00CD6611" w:rsidRDefault="0091469B"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t xml:space="preserve">The Supplier shall ensure that all Supplier Staff adhere and comply with Buyers’ safety and confidentiality requirements at all times. </w:t>
      </w:r>
    </w:p>
    <w:p w14:paraId="39EC2993" w14:textId="77777777" w:rsidR="0091469B" w:rsidRPr="00CD6611" w:rsidRDefault="0091469B"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t>The Supplier shall ensure that all Supplier Staff supplying the Services of this Annex 1 to Framework Schedule 1 (Specification) and any Call-Off Contracts shall act in a responsible and professional manner, and shall provide and maintain the Goods with all due skill, care and diligence</w:t>
      </w:r>
    </w:p>
    <w:p w14:paraId="16A2D569" w14:textId="77777777" w:rsidR="00B02AE8" w:rsidRPr="00CD6611" w:rsidRDefault="00B02AE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CD6611">
        <w:rPr>
          <w:color w:val="000000"/>
        </w:rPr>
        <w:lastRenderedPageBreak/>
        <w:t>The Supplier shall ensure that all Supplier Staff carry relevant photographic identification upon their person at all times which can include one of the following:</w:t>
      </w:r>
    </w:p>
    <w:p w14:paraId="7FE1CD78" w14:textId="77777777" w:rsidR="00B02AE8" w:rsidRPr="00CD6611" w:rsidRDefault="00B02AE8" w:rsidP="00CD6611">
      <w:pPr>
        <w:numPr>
          <w:ilvl w:val="0"/>
          <w:numId w:val="17"/>
        </w:numPr>
        <w:pBdr>
          <w:top w:val="nil"/>
          <w:left w:val="nil"/>
          <w:bottom w:val="nil"/>
          <w:right w:val="nil"/>
          <w:between w:val="nil"/>
        </w:pBdr>
        <w:tabs>
          <w:tab w:val="left" w:pos="1134"/>
        </w:tabs>
        <w:spacing w:before="120" w:after="160"/>
        <w:ind w:left="2520"/>
        <w:jc w:val="both"/>
        <w:rPr>
          <w:rFonts w:eastAsia="Calibri"/>
          <w:color w:val="000000"/>
        </w:rPr>
      </w:pPr>
      <w:r w:rsidRPr="00CD6611">
        <w:rPr>
          <w:color w:val="000000"/>
        </w:rPr>
        <w:t>A full UK driving licence</w:t>
      </w:r>
    </w:p>
    <w:p w14:paraId="14947ADE" w14:textId="77777777" w:rsidR="00B02AE8" w:rsidRPr="00CD6611" w:rsidRDefault="00B02AE8" w:rsidP="00CD6611">
      <w:pPr>
        <w:numPr>
          <w:ilvl w:val="0"/>
          <w:numId w:val="17"/>
        </w:numPr>
        <w:pBdr>
          <w:top w:val="nil"/>
          <w:left w:val="nil"/>
          <w:bottom w:val="nil"/>
          <w:right w:val="nil"/>
          <w:between w:val="nil"/>
        </w:pBdr>
        <w:tabs>
          <w:tab w:val="left" w:pos="1134"/>
        </w:tabs>
        <w:spacing w:after="160"/>
        <w:ind w:left="2520"/>
        <w:jc w:val="both"/>
        <w:rPr>
          <w:rFonts w:eastAsia="Calibri"/>
          <w:color w:val="000000"/>
        </w:rPr>
      </w:pPr>
      <w:r w:rsidRPr="00CD6611">
        <w:rPr>
          <w:color w:val="000000"/>
        </w:rPr>
        <w:t xml:space="preserve">Photo identity cards   </w:t>
      </w:r>
    </w:p>
    <w:p w14:paraId="1F3A5D4F" w14:textId="77777777" w:rsidR="00B02AE8" w:rsidRPr="00CD6611" w:rsidRDefault="00B02AE8" w:rsidP="00CD6611">
      <w:pPr>
        <w:numPr>
          <w:ilvl w:val="0"/>
          <w:numId w:val="17"/>
        </w:numPr>
        <w:pBdr>
          <w:top w:val="nil"/>
          <w:left w:val="nil"/>
          <w:bottom w:val="nil"/>
          <w:right w:val="nil"/>
          <w:between w:val="nil"/>
        </w:pBdr>
        <w:tabs>
          <w:tab w:val="left" w:pos="1134"/>
        </w:tabs>
        <w:spacing w:after="120"/>
        <w:ind w:left="2520"/>
        <w:jc w:val="both"/>
        <w:rPr>
          <w:rFonts w:eastAsia="Calibri"/>
          <w:color w:val="000000"/>
        </w:rPr>
      </w:pPr>
      <w:r w:rsidRPr="00CD6611">
        <w:rPr>
          <w:color w:val="000000"/>
        </w:rPr>
        <w:t>Organisation identity cards</w:t>
      </w:r>
    </w:p>
    <w:p w14:paraId="1D1A5E31" w14:textId="77777777" w:rsidR="00B02AE8" w:rsidRPr="00CD6611" w:rsidRDefault="00B02AE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be aware that Buyer’s may have a requirement for the Supplier to provide security information prior to arrival at the nominated Site(s).  This will be defined by the Buyer during the Call-Off Procedure and may include, but not is not limited to:</w:t>
      </w:r>
    </w:p>
    <w:p w14:paraId="179C4403" w14:textId="77777777" w:rsidR="00B02AE8" w:rsidRPr="00CD6611" w:rsidRDefault="00B02AE8" w:rsidP="00CD6611">
      <w:pPr>
        <w:numPr>
          <w:ilvl w:val="0"/>
          <w:numId w:val="18"/>
        </w:numPr>
        <w:pBdr>
          <w:top w:val="nil"/>
          <w:left w:val="nil"/>
          <w:bottom w:val="nil"/>
          <w:right w:val="nil"/>
          <w:between w:val="nil"/>
        </w:pBdr>
        <w:tabs>
          <w:tab w:val="left" w:pos="1134"/>
        </w:tabs>
        <w:spacing w:before="120" w:after="160"/>
        <w:ind w:left="2520"/>
        <w:jc w:val="both"/>
        <w:rPr>
          <w:rFonts w:eastAsia="Calibri"/>
          <w:color w:val="000000"/>
        </w:rPr>
      </w:pPr>
      <w:r w:rsidRPr="00CD6611">
        <w:rPr>
          <w:color w:val="000000"/>
        </w:rPr>
        <w:t>Vehicle details including registration</w:t>
      </w:r>
    </w:p>
    <w:p w14:paraId="2F47D111" w14:textId="33B0C692" w:rsidR="00C52CDC" w:rsidRPr="00CD6611" w:rsidRDefault="00B02AE8" w:rsidP="00CD6611">
      <w:pPr>
        <w:numPr>
          <w:ilvl w:val="0"/>
          <w:numId w:val="18"/>
        </w:numPr>
        <w:pBdr>
          <w:top w:val="nil"/>
          <w:left w:val="nil"/>
          <w:bottom w:val="nil"/>
          <w:right w:val="nil"/>
          <w:between w:val="nil"/>
        </w:pBdr>
        <w:tabs>
          <w:tab w:val="left" w:pos="1134"/>
        </w:tabs>
        <w:spacing w:after="160"/>
        <w:ind w:left="2520"/>
        <w:jc w:val="both"/>
        <w:rPr>
          <w:rFonts w:eastAsia="Calibri"/>
          <w:color w:val="000000"/>
        </w:rPr>
      </w:pPr>
      <w:r w:rsidRPr="00CD6611">
        <w:rPr>
          <w:color w:val="000000"/>
        </w:rPr>
        <w:t>Full driver details and estimated time of arrival</w:t>
      </w:r>
    </w:p>
    <w:p w14:paraId="70111507" w14:textId="77777777" w:rsidR="00C52CDC" w:rsidRPr="00CD6611" w:rsidRDefault="00C52CDC"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Supplier Staff Income Standards</w:t>
      </w:r>
    </w:p>
    <w:p w14:paraId="5A60AD98" w14:textId="7300B92C" w:rsidR="00C52CDC" w:rsidRPr="00CD6611" w:rsidRDefault="00C52CDC"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ensure that all Supplier Staff employed in the </w:t>
      </w:r>
      <w:r w:rsidR="00F90B11" w:rsidRPr="00CD6611">
        <w:rPr>
          <w:color w:val="000000"/>
        </w:rPr>
        <w:t xml:space="preserve">provision </w:t>
      </w:r>
      <w:r w:rsidRPr="00CD6611">
        <w:rPr>
          <w:color w:val="000000"/>
        </w:rPr>
        <w:t>of</w:t>
      </w:r>
      <w:r w:rsidR="00211173" w:rsidRPr="00CD6611">
        <w:rPr>
          <w:color w:val="000000"/>
        </w:rPr>
        <w:t xml:space="preserve"> the D</w:t>
      </w:r>
      <w:r w:rsidR="00F90B11" w:rsidRPr="00CD6611">
        <w:rPr>
          <w:color w:val="000000"/>
        </w:rPr>
        <w:t>eliverables</w:t>
      </w:r>
      <w:r w:rsidRPr="00CD6611">
        <w:rPr>
          <w:color w:val="000000"/>
        </w:rPr>
        <w:t xml:space="preserve"> under this Framework Contract receive a wage and benefits that meets, as a minimum, the national legal standards in the country of employment.</w:t>
      </w:r>
    </w:p>
    <w:p w14:paraId="49F08A64" w14:textId="77777777" w:rsidR="00C52CDC" w:rsidRPr="00CD6611" w:rsidRDefault="00C52CDC"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The Supplier shall be aware that Buyers’ may have a requirement for the Supplier to meet other voluntary wage requirements such as the London Living Wage.  Any such requirements will be defined by the Buyer during the Call-Off Procedure.</w:t>
      </w:r>
    </w:p>
    <w:p w14:paraId="2BFA06EE" w14:textId="77777777" w:rsidR="00C52CDC" w:rsidRPr="00CD6611" w:rsidRDefault="00C52CDC"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rPr>
      </w:pPr>
      <w:r w:rsidRPr="00CD6611">
        <w:rPr>
          <w:b/>
        </w:rPr>
        <w:t>Subcontractors</w:t>
      </w:r>
    </w:p>
    <w:p w14:paraId="31E8A1D1" w14:textId="77777777" w:rsidR="00C52CDC" w:rsidRPr="00CD6611" w:rsidRDefault="00C52CDC"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CD6611">
        <w:rPr>
          <w:color w:val="000000"/>
        </w:rPr>
        <w:t>The Supplier shall be the primary point of contact for all Key Subcontractors and/or Subcontractors and shall therefore be responsible for managing, controlling and maintaining all relationships throughout the lifetime of each Contract.</w:t>
      </w:r>
    </w:p>
    <w:p w14:paraId="1FBEA6C8" w14:textId="701FBE5F" w:rsidR="00C52CDC" w:rsidRPr="00CD6611" w:rsidRDefault="0012452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Where approved Key Subcontractors and/or Subcontractors are used in the provision of the Deliverables, t</w:t>
      </w:r>
      <w:r w:rsidR="00F90B11" w:rsidRPr="00CD6611">
        <w:rPr>
          <w:color w:val="000000"/>
        </w:rPr>
        <w:t xml:space="preserve">he Supplier must continue to manage, control and maintain all Buyer facing activities, </w:t>
      </w:r>
      <w:r w:rsidR="00C52CDC" w:rsidRPr="00CD6611">
        <w:rPr>
          <w:color w:val="000000"/>
        </w:rPr>
        <w:t>including but not limited to, all Call-Off</w:t>
      </w:r>
      <w:r w:rsidR="00F90B11" w:rsidRPr="00CD6611">
        <w:rPr>
          <w:color w:val="000000"/>
        </w:rPr>
        <w:t xml:space="preserve"> C</w:t>
      </w:r>
      <w:r w:rsidR="00C52CDC" w:rsidRPr="00CD6611">
        <w:rPr>
          <w:color w:val="000000"/>
        </w:rPr>
        <w:t>ontract management activities and invoicing to Buyers.</w:t>
      </w:r>
    </w:p>
    <w:p w14:paraId="77F2AADA" w14:textId="3AA13ADB" w:rsidR="00610BB8" w:rsidRPr="00CD6611" w:rsidRDefault="0091469B"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Standards</w:t>
      </w:r>
    </w:p>
    <w:p w14:paraId="6C353AD7" w14:textId="5360FBFA" w:rsidR="00610BB8" w:rsidRPr="00CD6611" w:rsidRDefault="009F073D"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T</w:t>
      </w:r>
      <w:r w:rsidR="00F67427" w:rsidRPr="00CD6611">
        <w:rPr>
          <w:color w:val="000000"/>
        </w:rPr>
        <w:t xml:space="preserve">he Supplier must be accredited and must comply with the Royal Mail Scheme for Franking Letters and Parcels (2017) and must be authorised to repair or maintain franking machines.  </w:t>
      </w:r>
    </w:p>
    <w:p w14:paraId="511F3900" w14:textId="399D65C6"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rPr>
          <w:color w:val="000000"/>
        </w:rPr>
        <w:t>The Royal Mail Scheme for Franking Letters and Parcels may be amended and updated from time to time and the Supplier shall be expected to retain accreditation and comply with the Scheme throughout the lifetime of this Framework Contract and any resulting Call-Off Contract.</w:t>
      </w:r>
    </w:p>
    <w:p w14:paraId="35DA883F" w14:textId="77777777" w:rsidR="00610BB8" w:rsidRPr="00CD6611" w:rsidRDefault="000461F9" w:rsidP="00260B42">
      <w:pPr>
        <w:pBdr>
          <w:top w:val="nil"/>
          <w:left w:val="nil"/>
          <w:bottom w:val="nil"/>
          <w:right w:val="nil"/>
          <w:between w:val="nil"/>
        </w:pBdr>
        <w:spacing w:after="240"/>
        <w:ind w:left="1440" w:firstLine="720"/>
        <w:jc w:val="center"/>
        <w:rPr>
          <w:color w:val="000000"/>
        </w:rPr>
      </w:pPr>
      <w:hyperlink r:id="rId7">
        <w:r w:rsidR="00F67427" w:rsidRPr="00CD6611">
          <w:rPr>
            <w:color w:val="0000FF"/>
            <w:u w:val="single"/>
          </w:rPr>
          <w:t>https://www.royalmail.com/frankingcompanies</w:t>
        </w:r>
      </w:hyperlink>
    </w:p>
    <w:p w14:paraId="1BA9AB29" w14:textId="4E03602F"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If the Supplier shall fail to retain accreditation to the Royal Mail Scheme for Franking Letters and Parcels, then the Supplier must notify CCS immediately. </w:t>
      </w:r>
    </w:p>
    <w:p w14:paraId="5718084E" w14:textId="2A6AF86A"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lastRenderedPageBreak/>
        <w:t>The Supplier shall be aware that Buyers’ will be responsible for monitoring ongoing compliance with the accreditation throughout the duration of their Call-Off Contract.</w:t>
      </w:r>
    </w:p>
    <w:p w14:paraId="06D4036F" w14:textId="58C5DB60"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t>The Supplier shall not charge a premium to Buyer</w:t>
      </w:r>
      <w:r w:rsidR="00124523" w:rsidRPr="00CD6611">
        <w:t xml:space="preserve">s for any additional </w:t>
      </w:r>
      <w:r w:rsidR="00084E38">
        <w:t xml:space="preserve">standards </w:t>
      </w:r>
      <w:r w:rsidR="00CD6611" w:rsidRPr="00CD6611">
        <w:t>compliance</w:t>
      </w:r>
      <w:r w:rsidRPr="00CD6611">
        <w:t xml:space="preserve"> applicable to a Call-Off Contract, unless otherwise agreed in advance by Buyers’. </w:t>
      </w:r>
    </w:p>
    <w:p w14:paraId="12E8906E" w14:textId="7EF9788A" w:rsidR="00F90B11" w:rsidRPr="00CD6611" w:rsidRDefault="00F90B11"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rPr>
        <w:t xml:space="preserve">Security </w:t>
      </w:r>
    </w:p>
    <w:p w14:paraId="568525E0" w14:textId="58D6E89A" w:rsidR="00F90B11" w:rsidRPr="00CD6611" w:rsidRDefault="00F90B11"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The Supplier shall ensure that their security capabilities meet the Buyer’s Security Policy and any specific requirements prior to delivery of the Goods and provision of maintenance services, when requested by the Buyer.</w:t>
      </w:r>
    </w:p>
    <w:p w14:paraId="296C5780" w14:textId="77777777" w:rsidR="001A6AB3" w:rsidRPr="00CD6611" w:rsidRDefault="001A6A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14:paraId="3C65A18B" w14:textId="77777777" w:rsidR="001A6AB3" w:rsidRPr="00CD6611" w:rsidRDefault="000461F9" w:rsidP="00260B42">
      <w:pPr>
        <w:pBdr>
          <w:top w:val="nil"/>
          <w:left w:val="nil"/>
          <w:bottom w:val="nil"/>
          <w:right w:val="nil"/>
          <w:between w:val="nil"/>
        </w:pBdr>
        <w:tabs>
          <w:tab w:val="left" w:pos="1134"/>
        </w:tabs>
        <w:spacing w:before="120" w:after="120"/>
        <w:ind w:left="1134" w:hanging="708"/>
        <w:jc w:val="center"/>
        <w:rPr>
          <w:color w:val="0000FF"/>
          <w:u w:val="single"/>
        </w:rPr>
      </w:pPr>
      <w:hyperlink r:id="rId8">
        <w:r w:rsidR="001A6AB3" w:rsidRPr="00CD6611">
          <w:rPr>
            <w:color w:val="0000FF"/>
            <w:u w:val="single"/>
          </w:rPr>
          <w:t>https://www.gov.uk/government/collections/government-security</w:t>
        </w:r>
      </w:hyperlink>
    </w:p>
    <w:p w14:paraId="21F31562" w14:textId="77777777" w:rsidR="001A6AB3" w:rsidRPr="00CD6611" w:rsidRDefault="001A6AB3" w:rsidP="00260B42">
      <w:pPr>
        <w:pStyle w:val="ListParagraph"/>
        <w:numPr>
          <w:ilvl w:val="2"/>
          <w:numId w:val="13"/>
        </w:numPr>
        <w:pBdr>
          <w:top w:val="nil"/>
          <w:left w:val="nil"/>
          <w:bottom w:val="nil"/>
          <w:right w:val="nil"/>
          <w:between w:val="nil"/>
        </w:pBdr>
        <w:tabs>
          <w:tab w:val="left" w:pos="1134"/>
        </w:tabs>
        <w:spacing w:before="120" w:after="120"/>
        <w:contextualSpacing w:val="0"/>
        <w:jc w:val="right"/>
      </w:pPr>
      <w:r w:rsidRPr="00CD6611">
        <w:t xml:space="preserve">The Supplier shall ensure they fully comply with the standards set out in the link below: </w:t>
      </w:r>
    </w:p>
    <w:p w14:paraId="058819CF" w14:textId="77777777" w:rsidR="001A6AB3" w:rsidRPr="00CD6611" w:rsidRDefault="000461F9" w:rsidP="00260B42">
      <w:pPr>
        <w:pBdr>
          <w:top w:val="nil"/>
          <w:left w:val="nil"/>
          <w:bottom w:val="nil"/>
          <w:right w:val="nil"/>
          <w:between w:val="nil"/>
        </w:pBdr>
        <w:tabs>
          <w:tab w:val="left" w:pos="1134"/>
        </w:tabs>
        <w:spacing w:before="120" w:after="120"/>
        <w:ind w:left="1134" w:hanging="708"/>
        <w:jc w:val="right"/>
        <w:rPr>
          <w:color w:val="0000FF"/>
        </w:rPr>
      </w:pPr>
      <w:hyperlink r:id="rId9">
        <w:r w:rsidR="001A6AB3" w:rsidRPr="00CD6611">
          <w:rPr>
            <w:color w:val="0000FF"/>
            <w:u w:val="single"/>
          </w:rPr>
          <w:t>https://www.gov.uk/government/publications/hmg-personnel-security-controls</w:t>
        </w:r>
      </w:hyperlink>
    </w:p>
    <w:p w14:paraId="5152DF6F" w14:textId="77777777" w:rsidR="001A6AB3" w:rsidRPr="00CD6611" w:rsidRDefault="001A6A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FF"/>
          <w:u w:val="single"/>
        </w:rPr>
      </w:pPr>
      <w:r w:rsidRPr="00CD6611">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14:paraId="735278DE" w14:textId="77777777" w:rsidR="001A6AB3" w:rsidRPr="00CD6611" w:rsidRDefault="000461F9" w:rsidP="00CD6611">
      <w:pPr>
        <w:pBdr>
          <w:top w:val="nil"/>
          <w:left w:val="nil"/>
          <w:bottom w:val="nil"/>
          <w:right w:val="nil"/>
          <w:between w:val="nil"/>
        </w:pBdr>
        <w:tabs>
          <w:tab w:val="left" w:pos="1134"/>
        </w:tabs>
        <w:spacing w:before="120" w:after="120"/>
        <w:ind w:left="1224"/>
        <w:jc w:val="center"/>
        <w:rPr>
          <w:color w:val="0000FF"/>
          <w:u w:val="single"/>
        </w:rPr>
      </w:pPr>
      <w:hyperlink r:id="rId10" w:history="1">
        <w:r w:rsidR="001A6AB3" w:rsidRPr="00CD6611">
          <w:rPr>
            <w:color w:val="0000FF" w:themeColor="hyperlink"/>
            <w:u w:val="single"/>
          </w:rPr>
          <w:t>https://www.gov.uk/government/publications/government-baseline-personnel-security-standard</w:t>
        </w:r>
      </w:hyperlink>
    </w:p>
    <w:p w14:paraId="3DF3CACB" w14:textId="77777777" w:rsidR="001A6AB3" w:rsidRPr="00CD6611" w:rsidRDefault="001A6A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comply with the requirements of the Buyer and where relevant, the Security Policy, to ensure that they have in place the required level of security clearance and screening for Supplier Staff.</w:t>
      </w:r>
    </w:p>
    <w:p w14:paraId="4CB7A82F" w14:textId="77777777" w:rsidR="001A6AB3" w:rsidRPr="00CD6611" w:rsidRDefault="001A6A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14:paraId="3CBBF621" w14:textId="77777777" w:rsidR="001A6AB3" w:rsidRPr="00CD6611" w:rsidRDefault="001A6A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be aware that Buyers’ may request additional security measures to comply with their Security Policy. This may include, but is not limited to: </w:t>
      </w:r>
    </w:p>
    <w:p w14:paraId="11DE2EC7" w14:textId="77777777" w:rsidR="001A6AB3" w:rsidRPr="00CD6611" w:rsidRDefault="001A6AB3" w:rsidP="00CD6611">
      <w:pPr>
        <w:numPr>
          <w:ilvl w:val="0"/>
          <w:numId w:val="19"/>
        </w:numPr>
        <w:pBdr>
          <w:top w:val="nil"/>
          <w:left w:val="nil"/>
          <w:bottom w:val="nil"/>
          <w:right w:val="nil"/>
          <w:between w:val="nil"/>
        </w:pBdr>
        <w:tabs>
          <w:tab w:val="left" w:pos="1134"/>
        </w:tabs>
        <w:spacing w:before="120" w:after="120"/>
        <w:contextualSpacing/>
        <w:jc w:val="both"/>
        <w:rPr>
          <w:rFonts w:eastAsia="Calibri"/>
        </w:rPr>
      </w:pPr>
      <w:r w:rsidRPr="00CD6611">
        <w:rPr>
          <w:color w:val="000000"/>
        </w:rPr>
        <w:t>non-liveried vehicles or alternatively vehicles may require livery so they are easily identifiable;</w:t>
      </w:r>
    </w:p>
    <w:p w14:paraId="2978351D" w14:textId="1417D269" w:rsidR="001A6AB3" w:rsidRPr="00CD6611" w:rsidRDefault="001A6AB3" w:rsidP="00CD6611">
      <w:pPr>
        <w:numPr>
          <w:ilvl w:val="0"/>
          <w:numId w:val="19"/>
        </w:numPr>
        <w:pBdr>
          <w:top w:val="nil"/>
          <w:left w:val="nil"/>
          <w:bottom w:val="nil"/>
          <w:right w:val="nil"/>
          <w:between w:val="nil"/>
        </w:pBdr>
        <w:tabs>
          <w:tab w:val="left" w:pos="1134"/>
        </w:tabs>
        <w:spacing w:before="120" w:after="120"/>
        <w:contextualSpacing/>
        <w:jc w:val="both"/>
        <w:rPr>
          <w:rFonts w:eastAsia="Calibri"/>
        </w:rPr>
      </w:pPr>
      <w:r w:rsidRPr="00CD6611">
        <w:rPr>
          <w:color w:val="000000"/>
        </w:rPr>
        <w:t xml:space="preserve">non-uniformed Supplier Staff or alternatively Supplier Staff may be required to wear a uniform so they are easily </w:t>
      </w:r>
      <w:r w:rsidR="00F90B11" w:rsidRPr="00CD6611">
        <w:rPr>
          <w:color w:val="000000"/>
        </w:rPr>
        <w:t>identifiable. The</w:t>
      </w:r>
      <w:r w:rsidRPr="00CD6611">
        <w:rPr>
          <w:color w:val="000000"/>
        </w:rPr>
        <w:t xml:space="preserve"> requirement for any such security measures shall be defined by the Buyer during the Call-Off Procedure.</w:t>
      </w:r>
    </w:p>
    <w:p w14:paraId="7C2DAFBB" w14:textId="77777777" w:rsidR="00F90B11" w:rsidRPr="00CD6611" w:rsidRDefault="00F90B11" w:rsidP="00CD6611">
      <w:pPr>
        <w:pBdr>
          <w:top w:val="nil"/>
          <w:left w:val="nil"/>
          <w:bottom w:val="nil"/>
          <w:right w:val="nil"/>
          <w:between w:val="nil"/>
        </w:pBdr>
        <w:tabs>
          <w:tab w:val="left" w:pos="1134"/>
        </w:tabs>
        <w:spacing w:before="120" w:after="120"/>
        <w:ind w:left="1850"/>
        <w:contextualSpacing/>
        <w:jc w:val="both"/>
        <w:rPr>
          <w:rFonts w:eastAsia="Calibri"/>
        </w:rPr>
      </w:pPr>
    </w:p>
    <w:p w14:paraId="039A5A21" w14:textId="77777777" w:rsidR="001A6AB3" w:rsidRPr="00CD6611" w:rsidRDefault="001A6A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ensure that all Supplier Staff used in the provision of the Goods and/or Services under this Framework Contract shall comply with security controls, procedures and policies as specified in each Contract.</w:t>
      </w:r>
    </w:p>
    <w:p w14:paraId="5D965D77" w14:textId="70EFC95A" w:rsidR="001A6AB3" w:rsidRPr="00CD6611" w:rsidRDefault="001A6A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CD6611">
        <w:rPr>
          <w:color w:val="000000"/>
        </w:rPr>
        <w:lastRenderedPageBreak/>
        <w:t>The Supplier shall ensure that no person who discloses that they have a relevant conviction, or who is found to have any relevant convictions (whether as a result of a police check or through the procedure of the Disclosure and Barring Service (DBS) or otherwise</w:t>
      </w:r>
      <w:r w:rsidR="00F90B11" w:rsidRPr="00CD6611">
        <w:rPr>
          <w:color w:val="000000"/>
        </w:rPr>
        <w:t>))</w:t>
      </w:r>
      <w:r w:rsidRPr="00CD6611">
        <w:rPr>
          <w:color w:val="000000"/>
        </w:rPr>
        <w:t>, is employed or engaged in any part of the provision of the Goods and/or Services without prior written Approval.</w:t>
      </w:r>
    </w:p>
    <w:p w14:paraId="64F35F8A" w14:textId="7E223FCC" w:rsidR="00124523" w:rsidRPr="00CD6611" w:rsidRDefault="00124523" w:rsidP="00CD6611">
      <w:pPr>
        <w:pStyle w:val="ListParagraph"/>
        <w:numPr>
          <w:ilvl w:val="2"/>
          <w:numId w:val="13"/>
        </w:numPr>
        <w:rPr>
          <w:b/>
        </w:rPr>
      </w:pPr>
      <w:r w:rsidRPr="00CD6611">
        <w:t>The Supplier shall not charge a premium to Buyers for any additional security compliance applicable to a Call-Off Contract, unless otherwise agreed in advance by Buyers’</w:t>
      </w:r>
      <w:r w:rsidRPr="00CD6611">
        <w:rPr>
          <w:b/>
        </w:rPr>
        <w:t xml:space="preserve">. </w:t>
      </w:r>
    </w:p>
    <w:p w14:paraId="1AC81E06" w14:textId="5D8BAD72" w:rsidR="001A6AB3" w:rsidRPr="00CD6611" w:rsidRDefault="00B26658"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rPr>
      </w:pPr>
      <w:r w:rsidRPr="00CD6611">
        <w:rPr>
          <w:b/>
        </w:rPr>
        <w:t>Data Security</w:t>
      </w:r>
    </w:p>
    <w:p w14:paraId="6B8E29FB" w14:textId="108EC34B" w:rsidR="009E17C3" w:rsidRPr="009E17C3" w:rsidRDefault="009E17C3" w:rsidP="009E17C3">
      <w:pPr>
        <w:pStyle w:val="ListParagraph"/>
        <w:numPr>
          <w:ilvl w:val="2"/>
          <w:numId w:val="13"/>
        </w:numPr>
        <w:spacing w:before="120" w:after="120"/>
        <w:rPr>
          <w:b/>
          <w:color w:val="000000"/>
        </w:rPr>
      </w:pPr>
      <w:r>
        <w:rPr>
          <w:color w:val="000000"/>
        </w:rPr>
        <w:t xml:space="preserve">The Supplier shall comply with Framework Schedule 10 (ISO 27001 or equivalent) to ensure that they and any Key Subcontractor engaged by the Supplier to deliver the Goods and/or Services are compliant with and operate to the ISO 27001 Information Security Management standards or equivalent. </w:t>
      </w:r>
    </w:p>
    <w:p w14:paraId="4FE6DE80" w14:textId="77777777" w:rsidR="009E17C3" w:rsidRDefault="009E17C3" w:rsidP="009E17C3">
      <w:pPr>
        <w:pStyle w:val="ListParagraph"/>
        <w:spacing w:before="120" w:after="120"/>
        <w:ind w:left="1922"/>
        <w:rPr>
          <w:b/>
          <w:color w:val="000000"/>
        </w:rPr>
      </w:pPr>
    </w:p>
    <w:p w14:paraId="0EF8E791" w14:textId="77777777" w:rsidR="00B26658" w:rsidRPr="00CD6611" w:rsidRDefault="00B2665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and/or in line with the Buyers’ requirements.</w:t>
      </w:r>
    </w:p>
    <w:p w14:paraId="7DD8668F" w14:textId="77777777" w:rsidR="00B26658" w:rsidRPr="00CD6611" w:rsidRDefault="00B2665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and/or in line with the Buyers’ requirements.</w:t>
      </w:r>
    </w:p>
    <w:p w14:paraId="71E387B0" w14:textId="2AB016BC" w:rsidR="00B26658" w:rsidRPr="00CD6611" w:rsidRDefault="00B2665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and/or networks. Any such requirements will be defined by the Buyer during the Call-Off Procedure and may include, but are not limited to:</w:t>
      </w:r>
    </w:p>
    <w:p w14:paraId="40D96200" w14:textId="77777777" w:rsidR="00B26658" w:rsidRPr="00CD6611" w:rsidRDefault="00B26658" w:rsidP="00CD6611">
      <w:pPr>
        <w:rPr>
          <w:rFonts w:eastAsia="Calibri"/>
        </w:rPr>
      </w:pPr>
    </w:p>
    <w:p w14:paraId="6E91659A" w14:textId="77777777" w:rsidR="00B26658" w:rsidRPr="00CD6611" w:rsidRDefault="00B26658" w:rsidP="00CD6611">
      <w:pPr>
        <w:numPr>
          <w:ilvl w:val="3"/>
          <w:numId w:val="20"/>
        </w:numPr>
        <w:pBdr>
          <w:top w:val="nil"/>
          <w:left w:val="nil"/>
          <w:bottom w:val="nil"/>
          <w:right w:val="nil"/>
          <w:between w:val="nil"/>
        </w:pBdr>
        <w:spacing w:after="160"/>
        <w:rPr>
          <w:color w:val="000000"/>
        </w:rPr>
      </w:pPr>
      <w:r w:rsidRPr="00CD6611">
        <w:rPr>
          <w:color w:val="000000"/>
        </w:rPr>
        <w:t xml:space="preserve">ISO 15408 Common Criteria for Information Technology Security Evaluation </w:t>
      </w:r>
    </w:p>
    <w:p w14:paraId="5AF3A959" w14:textId="77777777" w:rsidR="00B26658" w:rsidRPr="00CD6611" w:rsidRDefault="00B26658" w:rsidP="00CD6611">
      <w:pPr>
        <w:numPr>
          <w:ilvl w:val="3"/>
          <w:numId w:val="20"/>
        </w:numPr>
        <w:pBdr>
          <w:top w:val="nil"/>
          <w:left w:val="nil"/>
          <w:bottom w:val="nil"/>
          <w:right w:val="nil"/>
          <w:between w:val="nil"/>
        </w:pBdr>
        <w:spacing w:after="160"/>
        <w:rPr>
          <w:rFonts w:eastAsia="Calibri"/>
          <w:color w:val="000000"/>
        </w:rPr>
      </w:pPr>
      <w:r w:rsidRPr="00CD6611">
        <w:rPr>
          <w:color w:val="000000"/>
        </w:rPr>
        <w:t xml:space="preserve">N3 (the national broadband network for the English National Health </w:t>
      </w:r>
      <w:r w:rsidRPr="00CD6611">
        <w:rPr>
          <w:color w:val="000000"/>
        </w:rPr>
        <w:tab/>
        <w:t>Service (NHS)) to be superseded by HSCN (Health and Social Care Network)</w:t>
      </w:r>
      <w:r w:rsidRPr="00CD6611">
        <w:rPr>
          <w:rFonts w:eastAsia="Calibri"/>
          <w:color w:val="000000"/>
        </w:rPr>
        <w:t xml:space="preserve"> </w:t>
      </w:r>
    </w:p>
    <w:p w14:paraId="50B4A475" w14:textId="77777777" w:rsidR="00B26658" w:rsidRPr="00CD6611" w:rsidRDefault="00B26658" w:rsidP="00CD6611">
      <w:pPr>
        <w:numPr>
          <w:ilvl w:val="3"/>
          <w:numId w:val="20"/>
        </w:numPr>
        <w:pBdr>
          <w:top w:val="nil"/>
          <w:left w:val="nil"/>
          <w:bottom w:val="nil"/>
          <w:right w:val="nil"/>
          <w:between w:val="nil"/>
        </w:pBdr>
        <w:tabs>
          <w:tab w:val="left" w:pos="1134"/>
        </w:tabs>
        <w:spacing w:after="160"/>
        <w:jc w:val="both"/>
        <w:rPr>
          <w:rFonts w:eastAsia="Calibri"/>
          <w:color w:val="000000"/>
        </w:rPr>
      </w:pPr>
      <w:r w:rsidRPr="00CD6611">
        <w:rPr>
          <w:color w:val="000000"/>
        </w:rPr>
        <w:t xml:space="preserve">Code of Connection (CoCo) Compliance </w:t>
      </w:r>
    </w:p>
    <w:p w14:paraId="3D15F046" w14:textId="77777777" w:rsidR="00B26658" w:rsidRPr="00CD6611" w:rsidRDefault="00B26658" w:rsidP="00CD6611">
      <w:pPr>
        <w:numPr>
          <w:ilvl w:val="3"/>
          <w:numId w:val="20"/>
        </w:numPr>
        <w:pBdr>
          <w:top w:val="nil"/>
          <w:left w:val="nil"/>
          <w:bottom w:val="nil"/>
          <w:right w:val="nil"/>
          <w:between w:val="nil"/>
        </w:pBdr>
        <w:tabs>
          <w:tab w:val="left" w:pos="1134"/>
        </w:tabs>
        <w:spacing w:after="160"/>
        <w:jc w:val="both"/>
        <w:rPr>
          <w:rFonts w:eastAsia="Calibri"/>
          <w:color w:val="000000"/>
        </w:rPr>
      </w:pPr>
      <w:r w:rsidRPr="00CD6611">
        <w:rPr>
          <w:color w:val="000000"/>
        </w:rPr>
        <w:t xml:space="preserve">Government Connection Secure Extranet (GCSX) </w:t>
      </w:r>
    </w:p>
    <w:p w14:paraId="0DAF8A1F" w14:textId="77777777" w:rsidR="00B26658" w:rsidRPr="00CD6611" w:rsidRDefault="00B26658" w:rsidP="00CD6611">
      <w:pPr>
        <w:numPr>
          <w:ilvl w:val="3"/>
          <w:numId w:val="20"/>
        </w:numPr>
        <w:pBdr>
          <w:top w:val="nil"/>
          <w:left w:val="nil"/>
          <w:bottom w:val="nil"/>
          <w:right w:val="nil"/>
          <w:between w:val="nil"/>
        </w:pBdr>
        <w:tabs>
          <w:tab w:val="left" w:pos="1134"/>
        </w:tabs>
        <w:spacing w:after="160"/>
        <w:jc w:val="both"/>
        <w:rPr>
          <w:rFonts w:eastAsia="Calibri"/>
          <w:color w:val="000000"/>
        </w:rPr>
      </w:pPr>
      <w:r w:rsidRPr="00CD6611">
        <w:rPr>
          <w:color w:val="000000"/>
        </w:rPr>
        <w:t xml:space="preserve">Public Services Network (PSN) Compliance </w:t>
      </w:r>
    </w:p>
    <w:p w14:paraId="22526ED3" w14:textId="77777777" w:rsidR="00B26658" w:rsidRPr="00CD6611" w:rsidRDefault="00B26658" w:rsidP="00CD6611">
      <w:pPr>
        <w:numPr>
          <w:ilvl w:val="3"/>
          <w:numId w:val="20"/>
        </w:numPr>
        <w:pBdr>
          <w:top w:val="nil"/>
          <w:left w:val="nil"/>
          <w:bottom w:val="nil"/>
          <w:right w:val="nil"/>
          <w:between w:val="nil"/>
        </w:pBdr>
        <w:tabs>
          <w:tab w:val="left" w:pos="1134"/>
        </w:tabs>
        <w:spacing w:after="160"/>
        <w:jc w:val="both"/>
        <w:rPr>
          <w:rFonts w:eastAsia="Calibri"/>
          <w:color w:val="000000"/>
        </w:rPr>
      </w:pPr>
      <w:r w:rsidRPr="00CD6611">
        <w:rPr>
          <w:color w:val="000000"/>
        </w:rPr>
        <w:t xml:space="preserve">Citrix Secure Gateway </w:t>
      </w:r>
    </w:p>
    <w:p w14:paraId="4F726AE5" w14:textId="77777777" w:rsidR="00B26658" w:rsidRPr="00CD6611" w:rsidRDefault="00B26658" w:rsidP="00CD6611">
      <w:pPr>
        <w:numPr>
          <w:ilvl w:val="3"/>
          <w:numId w:val="20"/>
        </w:numPr>
        <w:pBdr>
          <w:top w:val="nil"/>
          <w:left w:val="nil"/>
          <w:bottom w:val="nil"/>
          <w:right w:val="nil"/>
          <w:between w:val="nil"/>
        </w:pBdr>
        <w:tabs>
          <w:tab w:val="left" w:pos="1134"/>
        </w:tabs>
        <w:spacing w:after="120"/>
        <w:jc w:val="both"/>
        <w:rPr>
          <w:rFonts w:eastAsia="Calibri"/>
          <w:color w:val="000000"/>
        </w:rPr>
      </w:pPr>
      <w:r w:rsidRPr="00CD6611">
        <w:rPr>
          <w:color w:val="000000"/>
        </w:rPr>
        <w:t>Level 2 Information Governance to be superseded by DSP (Data Security and Protection) Toolkit</w:t>
      </w:r>
    </w:p>
    <w:p w14:paraId="737BAFA6" w14:textId="77777777" w:rsidR="00B26658" w:rsidRPr="00CD6611" w:rsidRDefault="00B2665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lastRenderedPageBreak/>
        <w:t>The Supplier shall not charge a Buyer for any specific standards and/ or security compliance or accreditation/certification that they specify during the Call-Off Procedure.</w:t>
      </w:r>
    </w:p>
    <w:p w14:paraId="6B0E790D" w14:textId="77777777" w:rsidR="00B26658" w:rsidRPr="00CD6611" w:rsidRDefault="00B2665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ensure that any suspected or actual security breaches are reported to the Buyer’s representative immediately and depending on the impact of the breach, shall also be reported to CCS.</w:t>
      </w:r>
    </w:p>
    <w:p w14:paraId="1ED8C2A2" w14:textId="77777777" w:rsidR="00B26658" w:rsidRPr="00CD6611" w:rsidRDefault="00B26658"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Processing Data</w:t>
      </w:r>
    </w:p>
    <w:p w14:paraId="72310AA2" w14:textId="6F44A9A3" w:rsidR="00B26658" w:rsidRPr="00CD6611" w:rsidRDefault="00B2665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 xml:space="preserve">The Supplier shall not deliver all or any part of the </w:t>
      </w:r>
      <w:r w:rsidR="00124523" w:rsidRPr="00CD6611">
        <w:rPr>
          <w:color w:val="000000"/>
        </w:rPr>
        <w:t>Goods and/ or Services</w:t>
      </w:r>
      <w:r w:rsidRPr="00CD6611">
        <w:rPr>
          <w:color w:val="000000"/>
        </w:rPr>
        <w:t xml:space="preserve"> from a country not within the EU and shall not transfer any Personal Data outside of the EU without the prior written consent of the Relevant Authority. </w:t>
      </w:r>
    </w:p>
    <w:p w14:paraId="5E71DDAA" w14:textId="77777777" w:rsidR="00B26658" w:rsidRPr="00CD6611" w:rsidRDefault="00B2665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CD6611">
        <w:rPr>
          <w:color w:val="000000"/>
        </w:rPr>
        <w:t>The Supplier shall ensure they fully comply with the obligations set out in Joint Schedule 11 (Processing Data).</w:t>
      </w:r>
    </w:p>
    <w:p w14:paraId="73641C8E" w14:textId="77777777" w:rsidR="00B26658" w:rsidRPr="00CD6611" w:rsidRDefault="00B26658"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rPr>
      </w:pPr>
      <w:r w:rsidRPr="00CD6611">
        <w:rPr>
          <w:b/>
        </w:rPr>
        <w:t>Quality Management</w:t>
      </w:r>
    </w:p>
    <w:p w14:paraId="62A8560A" w14:textId="7532E096" w:rsidR="00B26658" w:rsidRPr="00CD6611" w:rsidRDefault="00B2665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CD6611">
        <w:t xml:space="preserve">The Supplier shall ensure that they and any Key Subcontractor engaged by the Supplier to </w:t>
      </w:r>
      <w:r w:rsidR="00E15814" w:rsidRPr="00CD6611">
        <w:t>provide</w:t>
      </w:r>
      <w:r w:rsidRPr="00CD6611">
        <w:t xml:space="preserve"> the </w:t>
      </w:r>
      <w:r w:rsidR="00124523" w:rsidRPr="00CD6611">
        <w:t>Goods and/ or Services</w:t>
      </w:r>
      <w:r w:rsidR="00E15814" w:rsidRPr="00CD6611">
        <w:t xml:space="preserve"> </w:t>
      </w:r>
      <w:r w:rsidRPr="00CD6611">
        <w:t>are compliant with and operate to the ISO 9001 Quality Management standards</w:t>
      </w:r>
      <w:r w:rsidR="00E15814" w:rsidRPr="00CD6611">
        <w:t xml:space="preserve"> </w:t>
      </w:r>
      <w:r w:rsidR="00124523" w:rsidRPr="00CD6611">
        <w:t>or equivalent</w:t>
      </w:r>
      <w:r w:rsidRPr="00CD6611">
        <w:t>.</w:t>
      </w:r>
      <w:r w:rsidR="00E15814" w:rsidRPr="00CD6611">
        <w:t xml:space="preserve"> </w:t>
      </w:r>
      <w:r w:rsidRPr="00CD6611">
        <w:t xml:space="preserve">The Supplier shall be required to provide evidence of their current ISO 9001 certification </w:t>
      </w:r>
      <w:r w:rsidR="00E15814" w:rsidRPr="00CD6611">
        <w:t xml:space="preserve">or equivalent </w:t>
      </w:r>
      <w:r w:rsidRPr="00CD6611">
        <w:t>to CCS</w:t>
      </w:r>
      <w:r w:rsidR="00E15814" w:rsidRPr="00CD6611">
        <w:t xml:space="preserve"> </w:t>
      </w:r>
      <w:r w:rsidRPr="00CD6611">
        <w:t>throughout the lifetime of the Framework Contract.</w:t>
      </w:r>
    </w:p>
    <w:p w14:paraId="0E9471D3" w14:textId="04E67373" w:rsidR="00610BB8" w:rsidRPr="00CD6611" w:rsidRDefault="00F67427"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E</w:t>
      </w:r>
      <w:r w:rsidR="001A6AB3" w:rsidRPr="00CD6611">
        <w:rPr>
          <w:b/>
          <w:color w:val="000000"/>
        </w:rPr>
        <w:t>nvironmental</w:t>
      </w:r>
      <w:r w:rsidR="0064158D" w:rsidRPr="00CD6611">
        <w:rPr>
          <w:b/>
          <w:color w:val="000000"/>
        </w:rPr>
        <w:t xml:space="preserve"> and Sustainability </w:t>
      </w:r>
    </w:p>
    <w:p w14:paraId="16A7C827" w14:textId="77777777" w:rsidR="001A6AB3"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t xml:space="preserve">The Supplier shall ensure that all of the applicable Goods supplied under this Lot, including packaging, comply with the requirements of the Government Buying Standards (GBS) for Imaging Products, Energy Star Rating and Article 6 of the Energy Efficiency Directive (EED) Standards. Full details can be accessed via the following link: </w:t>
      </w:r>
      <w:r w:rsidRPr="00CD6611">
        <w:rPr>
          <w:color w:val="000000"/>
        </w:rPr>
        <w:tab/>
      </w:r>
    </w:p>
    <w:p w14:paraId="6FDF5D7A" w14:textId="17BC8D19" w:rsidR="00610BB8" w:rsidRPr="00CD6611" w:rsidRDefault="000461F9" w:rsidP="00CD6611">
      <w:pPr>
        <w:pStyle w:val="ListParagraph"/>
        <w:pBdr>
          <w:top w:val="nil"/>
          <w:left w:val="nil"/>
          <w:bottom w:val="nil"/>
          <w:right w:val="nil"/>
          <w:between w:val="nil"/>
        </w:pBdr>
        <w:tabs>
          <w:tab w:val="left" w:pos="1134"/>
        </w:tabs>
        <w:spacing w:before="120" w:after="120"/>
        <w:ind w:left="1224"/>
        <w:contextualSpacing w:val="0"/>
        <w:jc w:val="center"/>
        <w:rPr>
          <w:b/>
          <w:color w:val="000000"/>
        </w:rPr>
      </w:pPr>
      <w:hyperlink r:id="rId11">
        <w:r w:rsidR="00F67427" w:rsidRPr="00CD6611">
          <w:rPr>
            <w:color w:val="513CCC"/>
            <w:u w:val="single"/>
          </w:rPr>
          <w:t>https://www.gov.uk/government/publications/sustainable-procurement-the-gbs-for-office-ict-</w:t>
        </w:r>
        <w:r w:rsidR="00D2450E" w:rsidRPr="00CD6611">
          <w:rPr>
            <w:color w:val="513CCC"/>
            <w:u w:val="single"/>
          </w:rPr>
          <w:t>Equipment</w:t>
        </w:r>
      </w:hyperlink>
    </w:p>
    <w:p w14:paraId="67120981" w14:textId="43354C6A"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 xml:space="preserve">The Supplier shall effectively manage the </w:t>
      </w:r>
      <w:r w:rsidR="00124523" w:rsidRPr="00CD6611">
        <w:t>Goods and/ or Services</w:t>
      </w:r>
      <w:r w:rsidRPr="00CD6611">
        <w:t xml:space="preserve"> supplied under this Framework Contract, in order to minimise any impact on the environment. Where appropriate, the Supplier shall work proactively with Buyers’ in relation to, but not limited to, the following areas: noise reduction, removal of unwanted consumables and heat production in confined spaces.</w:t>
      </w:r>
    </w:p>
    <w:p w14:paraId="3A038131" w14:textId="662F0043"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 xml:space="preserve">The Supplier shall minimise the amount of packaging required for safe transportation and delivery of </w:t>
      </w:r>
      <w:r w:rsidR="00D2450E" w:rsidRPr="00CD6611">
        <w:t>Equipment</w:t>
      </w:r>
      <w:r w:rsidR="0038142F" w:rsidRPr="00CD6611">
        <w:t xml:space="preserve"> and consumables</w:t>
      </w:r>
      <w:r w:rsidRPr="00CD6611">
        <w:t xml:space="preserve">. </w:t>
      </w:r>
    </w:p>
    <w:p w14:paraId="337FFAC9" w14:textId="33834B3C"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 xml:space="preserve">The Supplier shall provide information on the resource and energy efficiency impacts of all </w:t>
      </w:r>
      <w:r w:rsidR="00E0673C" w:rsidRPr="00CD6611">
        <w:t>franking machines</w:t>
      </w:r>
      <w:r w:rsidRPr="00CD6611">
        <w:t xml:space="preserve"> when requested by the Relevant Authority, including but not limited to:</w:t>
      </w:r>
    </w:p>
    <w:p w14:paraId="4FC4BD85" w14:textId="77777777" w:rsidR="00610BB8" w:rsidRPr="00CD6611" w:rsidRDefault="00F67427" w:rsidP="00CD6611">
      <w:pPr>
        <w:numPr>
          <w:ilvl w:val="0"/>
          <w:numId w:val="7"/>
        </w:numPr>
        <w:pBdr>
          <w:top w:val="nil"/>
          <w:left w:val="nil"/>
          <w:bottom w:val="nil"/>
          <w:right w:val="nil"/>
          <w:between w:val="nil"/>
        </w:pBdr>
        <w:spacing w:before="120" w:after="120"/>
        <w:jc w:val="both"/>
      </w:pPr>
      <w:r w:rsidRPr="00CD6611">
        <w:rPr>
          <w:color w:val="000000"/>
        </w:rPr>
        <w:t>compliance with current Government Buying Standards (GBS);</w:t>
      </w:r>
    </w:p>
    <w:p w14:paraId="49A7829D" w14:textId="77777777" w:rsidR="00610BB8" w:rsidRPr="00CD6611" w:rsidRDefault="00F67427" w:rsidP="00CD6611">
      <w:pPr>
        <w:numPr>
          <w:ilvl w:val="0"/>
          <w:numId w:val="7"/>
        </w:numPr>
        <w:pBdr>
          <w:top w:val="nil"/>
          <w:left w:val="nil"/>
          <w:bottom w:val="nil"/>
          <w:right w:val="nil"/>
          <w:between w:val="nil"/>
        </w:pBdr>
        <w:spacing w:before="120" w:after="120"/>
        <w:jc w:val="both"/>
      </w:pPr>
      <w:r w:rsidRPr="00CD6611">
        <w:rPr>
          <w:color w:val="000000"/>
        </w:rPr>
        <w:t xml:space="preserve">Energy Star, European Carton Makers Association (ECMA), Electronic Product Environmental Assessment Tool (EPEAT) certifications confirming such compliance; </w:t>
      </w:r>
    </w:p>
    <w:p w14:paraId="3A4A9F12" w14:textId="77777777" w:rsidR="00610BB8" w:rsidRPr="00CD6611" w:rsidRDefault="00F67427" w:rsidP="00CD6611">
      <w:pPr>
        <w:numPr>
          <w:ilvl w:val="0"/>
          <w:numId w:val="7"/>
        </w:numPr>
        <w:pBdr>
          <w:top w:val="nil"/>
          <w:left w:val="nil"/>
          <w:bottom w:val="nil"/>
          <w:right w:val="nil"/>
          <w:between w:val="nil"/>
        </w:pBdr>
        <w:spacing w:before="120" w:after="120"/>
        <w:jc w:val="both"/>
      </w:pPr>
      <w:r w:rsidRPr="00CD6611">
        <w:rPr>
          <w:color w:val="000000"/>
        </w:rPr>
        <w:t>operational energy consumption and energy efficiency Data;</w:t>
      </w:r>
    </w:p>
    <w:p w14:paraId="5BC54DCE" w14:textId="77777777" w:rsidR="00610BB8" w:rsidRPr="00CD6611" w:rsidRDefault="00F67427" w:rsidP="00CD6611">
      <w:pPr>
        <w:numPr>
          <w:ilvl w:val="0"/>
          <w:numId w:val="7"/>
        </w:numPr>
        <w:pBdr>
          <w:top w:val="nil"/>
          <w:left w:val="nil"/>
          <w:bottom w:val="nil"/>
          <w:right w:val="nil"/>
          <w:between w:val="nil"/>
        </w:pBdr>
        <w:spacing w:before="120" w:after="120"/>
        <w:jc w:val="both"/>
      </w:pPr>
      <w:r w:rsidRPr="00CD6611">
        <w:rPr>
          <w:color w:val="000000"/>
        </w:rPr>
        <w:t xml:space="preserve">recycled content in product build; </w:t>
      </w:r>
    </w:p>
    <w:p w14:paraId="3B46B0A0" w14:textId="6EC16276" w:rsidR="00610BB8" w:rsidRPr="00CD6611" w:rsidRDefault="00F67427" w:rsidP="00CD6611">
      <w:pPr>
        <w:numPr>
          <w:ilvl w:val="0"/>
          <w:numId w:val="7"/>
        </w:numPr>
        <w:pBdr>
          <w:top w:val="nil"/>
          <w:left w:val="nil"/>
          <w:bottom w:val="nil"/>
          <w:right w:val="nil"/>
          <w:between w:val="nil"/>
        </w:pBdr>
        <w:spacing w:before="120" w:after="120"/>
        <w:jc w:val="both"/>
      </w:pPr>
      <w:r w:rsidRPr="00CD6611">
        <w:rPr>
          <w:color w:val="000000"/>
        </w:rPr>
        <w:lastRenderedPageBreak/>
        <w:t xml:space="preserve">recyclability of the </w:t>
      </w:r>
      <w:r w:rsidR="00124523" w:rsidRPr="00CD6611">
        <w:rPr>
          <w:color w:val="000000"/>
        </w:rPr>
        <w:t xml:space="preserve">franking </w:t>
      </w:r>
      <w:r w:rsidRPr="00CD6611">
        <w:rPr>
          <w:color w:val="000000"/>
        </w:rPr>
        <w:t>machine to minimise landfill/incineration.</w:t>
      </w:r>
    </w:p>
    <w:p w14:paraId="44C705DC" w14:textId="14D743F5" w:rsidR="001A6AB3"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tab/>
      </w:r>
      <w:r w:rsidR="001A6AB3" w:rsidRPr="00CD6611">
        <w:rPr>
          <w:color w:val="000000"/>
        </w:rPr>
        <w:t xml:space="preserve">The Supplier shall </w:t>
      </w:r>
      <w:r w:rsidR="001A6AB3" w:rsidRPr="00CD6611">
        <w:t>work</w:t>
      </w:r>
      <w:r w:rsidR="001A6AB3" w:rsidRPr="00CD6611">
        <w:rPr>
          <w:color w:val="000000"/>
        </w:rPr>
        <w:t xml:space="preserve"> with the Relevant Authority to limit the environmental impact of the </w:t>
      </w:r>
      <w:r w:rsidR="00124523" w:rsidRPr="00CD6611">
        <w:rPr>
          <w:color w:val="000000"/>
        </w:rPr>
        <w:t>Goods and/ or Services</w:t>
      </w:r>
      <w:r w:rsidR="001A6AB3" w:rsidRPr="00CD6611">
        <w:rPr>
          <w:color w:val="000000"/>
        </w:rPr>
        <w:t xml:space="preserve">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14:paraId="705EB4CE" w14:textId="1C648420" w:rsidR="001A6AB3" w:rsidRPr="00CD6611" w:rsidRDefault="001A6A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consider the relevance of sustainability at all lifecycle stages of the Goods and/or Services provided under this Framework Contract. This includes not only consideration of commercial needs and minimisation of negative impacts but also the maximisation of positive impacts on society and the environment. </w:t>
      </w:r>
    </w:p>
    <w:p w14:paraId="7C4B30C1" w14:textId="77777777" w:rsidR="001A6AB3" w:rsidRPr="00CD6611" w:rsidRDefault="001A6A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w:t>
      </w:r>
      <w:r w:rsidRPr="00CD6611">
        <w:t>ing</w:t>
      </w:r>
      <w:r w:rsidRPr="00CD6611">
        <w:rPr>
          <w:color w:val="000000"/>
        </w:rPr>
        <w:t xml:space="preserve"> of opportunities within the Supplier’s supply chain and reviewing Order placement methods, frequency and quantity. </w:t>
      </w:r>
    </w:p>
    <w:p w14:paraId="23F7CC6C" w14:textId="199396CA" w:rsidR="001A6AB3" w:rsidRPr="00CD6611" w:rsidRDefault="001A6A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include the provision of transport and Services that are aligned with the EU Green Public Procurement standards, wherever possible.</w:t>
      </w:r>
    </w:p>
    <w:p w14:paraId="746A0706" w14:textId="77777777" w:rsidR="001A6AB3" w:rsidRPr="00CD6611" w:rsidRDefault="001A6A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Supplier shall work </w:t>
      </w:r>
      <w:r w:rsidRPr="00CD6611">
        <w:t>cooperatively</w:t>
      </w:r>
      <w:r w:rsidRPr="00CD6611">
        <w:rPr>
          <w:color w:val="000000"/>
        </w:rPr>
        <w:t xml:space="preserve"> and provide assistance to Buyers’ to support the Government’s Agenda to meet the Greening Government Commitments (GGC), including associated reporting requirements, details of which can be accessed via the following link: </w:t>
      </w:r>
    </w:p>
    <w:p w14:paraId="229C6F70" w14:textId="77777777" w:rsidR="001A6AB3" w:rsidRPr="00CD6611" w:rsidRDefault="000461F9" w:rsidP="00CD6611">
      <w:pPr>
        <w:pBdr>
          <w:top w:val="nil"/>
          <w:left w:val="nil"/>
          <w:bottom w:val="nil"/>
          <w:right w:val="nil"/>
          <w:between w:val="nil"/>
        </w:pBdr>
        <w:tabs>
          <w:tab w:val="left" w:pos="1134"/>
        </w:tabs>
        <w:spacing w:before="120" w:after="120"/>
        <w:ind w:left="1134" w:hanging="708"/>
        <w:jc w:val="center"/>
        <w:rPr>
          <w:color w:val="000000"/>
        </w:rPr>
      </w:pPr>
      <w:hyperlink r:id="rId12">
        <w:r w:rsidR="001A6AB3" w:rsidRPr="00CD6611">
          <w:rPr>
            <w:color w:val="0000FF"/>
            <w:u w:val="single"/>
          </w:rPr>
          <w:t>https://www.gov.uk/government/publications/greening-government-commitments</w:t>
        </w:r>
      </w:hyperlink>
    </w:p>
    <w:p w14:paraId="51590B88" w14:textId="22CB9E02" w:rsidR="001A6AB3" w:rsidRPr="00CD6611" w:rsidRDefault="001A6A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The </w:t>
      </w:r>
      <w:r w:rsidRPr="00CD6611">
        <w:t>S</w:t>
      </w:r>
      <w:r w:rsidRPr="00CD6611">
        <w:rPr>
          <w:color w:val="000000"/>
        </w:rPr>
        <w:t>upplier shall comply with t</w:t>
      </w:r>
      <w:r w:rsidRPr="00CD6611">
        <w:t xml:space="preserve">he </w:t>
      </w:r>
      <w:r w:rsidRPr="00CD6611">
        <w:rPr>
          <w:color w:val="000000"/>
        </w:rPr>
        <w:t xml:space="preserve">Government Buying Standards applicable to the Deliverables under this Framework Contract.  Full details can be found on the DEFRA Sustainable Development in Government website via the following link: </w:t>
      </w:r>
    </w:p>
    <w:p w14:paraId="601C4722" w14:textId="77777777" w:rsidR="001A6AB3" w:rsidRPr="00CD6611" w:rsidRDefault="000461F9" w:rsidP="00CD6611">
      <w:pPr>
        <w:ind w:left="1134"/>
        <w:jc w:val="center"/>
        <w:rPr>
          <w:color w:val="3333FF"/>
          <w:u w:val="single"/>
        </w:rPr>
      </w:pPr>
      <w:hyperlink r:id="rId13">
        <w:r w:rsidR="001A6AB3" w:rsidRPr="00CD6611">
          <w:rPr>
            <w:color w:val="3333FF"/>
            <w:u w:val="single"/>
          </w:rPr>
          <w:t>https://www.gov.uk/government/collections/sustainable-procurement-the-government-buying-standards-gbs</w:t>
        </w:r>
      </w:hyperlink>
    </w:p>
    <w:p w14:paraId="2A520C1F" w14:textId="4539EC88" w:rsidR="001A6AB3" w:rsidRPr="00CD6611" w:rsidRDefault="001A6A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 xml:space="preserve">The Supplier shall ensure that all Electric and Electronic </w:t>
      </w:r>
      <w:r w:rsidR="00D2450E" w:rsidRPr="00CD6611">
        <w:t>Equipment</w:t>
      </w:r>
      <w:r w:rsidRPr="00CD6611">
        <w:t xml:space="preserve"> (EEE) provided in association with the </w:t>
      </w:r>
      <w:r w:rsidR="0038142F" w:rsidRPr="00CD6611">
        <w:t xml:space="preserve">provision of the </w:t>
      </w:r>
      <w:r w:rsidR="00124523" w:rsidRPr="00CD6611">
        <w:t>Goods and/ or Services</w:t>
      </w:r>
      <w:r w:rsidRPr="00CD6611">
        <w:t xml:space="preserve"> under this Framework Contract, is compliant with Restriction of Hazardous Substances (RoHs) Directive and the Waste Electrical and Electronic </w:t>
      </w:r>
      <w:r w:rsidR="00D2450E" w:rsidRPr="00CD6611">
        <w:t>Equipment</w:t>
      </w:r>
      <w:r w:rsidRPr="00CD6611">
        <w:t xml:space="preserve"> Directive (WEEE Directive), where appropriate. This shall include Producer Compliance Scheme registration. Full details can be accessed via the following link:</w:t>
      </w:r>
    </w:p>
    <w:p w14:paraId="2FE91184" w14:textId="3F349CD7" w:rsidR="001A6AB3" w:rsidRPr="00CD6611" w:rsidRDefault="001A6AB3" w:rsidP="00CD6611">
      <w:pPr>
        <w:pStyle w:val="ListParagraph"/>
        <w:pBdr>
          <w:top w:val="nil"/>
          <w:left w:val="nil"/>
          <w:bottom w:val="nil"/>
          <w:right w:val="nil"/>
          <w:between w:val="nil"/>
        </w:pBdr>
        <w:tabs>
          <w:tab w:val="left" w:pos="1134"/>
        </w:tabs>
        <w:spacing w:before="120" w:after="120"/>
        <w:ind w:left="1224"/>
        <w:jc w:val="both"/>
      </w:pPr>
      <w:r w:rsidRPr="00CD6611">
        <w:tab/>
      </w:r>
      <w:r w:rsidRPr="00CD6611">
        <w:tab/>
      </w:r>
      <w:hyperlink r:id="rId14" w:history="1">
        <w:r w:rsidRPr="00CD6611">
          <w:rPr>
            <w:rStyle w:val="Hyperlink"/>
          </w:rPr>
          <w:t>https://www.gov.uk/guidance/rohs-compliance-and-guidance</w:t>
        </w:r>
      </w:hyperlink>
    </w:p>
    <w:p w14:paraId="28A7C825" w14:textId="77777777" w:rsidR="001A6AB3" w:rsidRPr="00CD6611" w:rsidRDefault="001A6AB3" w:rsidP="00CD6611">
      <w:pPr>
        <w:pStyle w:val="ListParagraph"/>
        <w:pBdr>
          <w:top w:val="nil"/>
          <w:left w:val="nil"/>
          <w:bottom w:val="nil"/>
          <w:right w:val="nil"/>
          <w:between w:val="nil"/>
        </w:pBdr>
        <w:tabs>
          <w:tab w:val="left" w:pos="1134"/>
        </w:tabs>
        <w:spacing w:before="120" w:after="120"/>
        <w:ind w:left="1224"/>
        <w:jc w:val="both"/>
      </w:pPr>
    </w:p>
    <w:p w14:paraId="71FAED2E" w14:textId="336FA0AD" w:rsidR="001A6AB3" w:rsidRPr="00CD6611" w:rsidRDefault="001A6AB3"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t xml:space="preserve">The Supplier shall take steps to encourage the reuse of any WEEE generated in the delivery of the </w:t>
      </w:r>
      <w:r w:rsidR="00124523" w:rsidRPr="00CD6611">
        <w:t>Goods and/ or Services</w:t>
      </w:r>
      <w:r w:rsidR="0038142F" w:rsidRPr="00CD6611">
        <w:t xml:space="preserve"> </w:t>
      </w:r>
      <w:r w:rsidRPr="00CD6611">
        <w:t xml:space="preserve">as promoted by the WEEE Directive. This shall include, but is not limited to, consideration of the application of PAS 141:2011 Reuse of Used and Waste Electrical and Electronic </w:t>
      </w:r>
      <w:r w:rsidR="00D2450E" w:rsidRPr="00CD6611">
        <w:t>Equipment</w:t>
      </w:r>
      <w:r w:rsidRPr="00CD6611">
        <w:t xml:space="preserve"> (UEEE and EEE).</w:t>
      </w:r>
    </w:p>
    <w:p w14:paraId="178C3966" w14:textId="77777777" w:rsidR="00B26658" w:rsidRPr="00CD6611" w:rsidRDefault="00B26658"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Value for Money</w:t>
      </w:r>
    </w:p>
    <w:p w14:paraId="62E1259D" w14:textId="5BEF3E0F" w:rsidR="00B26658" w:rsidRPr="00CD6611" w:rsidRDefault="00B2665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lastRenderedPageBreak/>
        <w:t xml:space="preserve">The Supplier shall support public sector organisations by driving behaviour towards implementing best practice and applying </w:t>
      </w:r>
      <w:r w:rsidR="00A31E6E">
        <w:rPr>
          <w:color w:val="000000"/>
        </w:rPr>
        <w:t>your knowledge and expertise</w:t>
      </w:r>
      <w:r w:rsidRPr="00CD6611">
        <w:rPr>
          <w:color w:val="000000"/>
        </w:rPr>
        <w:t xml:space="preserve"> to the market for more efficient and effective ways of working to optimise commercial benefits and delivery of savings and efficiencies over the lifetime of each Contract.</w:t>
      </w:r>
    </w:p>
    <w:p w14:paraId="726CEA13" w14:textId="77777777" w:rsidR="00B26658" w:rsidRPr="00CD6611" w:rsidRDefault="00B2665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rPr>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14:paraId="3EB9060D" w14:textId="77777777" w:rsidR="00B26658" w:rsidRPr="00CD6611" w:rsidRDefault="00B26658" w:rsidP="00CD6611">
      <w:pPr>
        <w:pStyle w:val="ListParagraph"/>
        <w:numPr>
          <w:ilvl w:val="1"/>
          <w:numId w:val="13"/>
        </w:numPr>
        <w:pBdr>
          <w:top w:val="nil"/>
          <w:left w:val="nil"/>
          <w:bottom w:val="nil"/>
          <w:right w:val="nil"/>
          <w:between w:val="nil"/>
        </w:pBdr>
        <w:tabs>
          <w:tab w:val="left" w:pos="1134"/>
        </w:tabs>
        <w:spacing w:before="120" w:after="120"/>
        <w:contextualSpacing w:val="0"/>
        <w:jc w:val="both"/>
      </w:pPr>
      <w:r w:rsidRPr="00CD6611">
        <w:rPr>
          <w:b/>
        </w:rPr>
        <w:t>Social Value</w:t>
      </w:r>
    </w:p>
    <w:p w14:paraId="5B29F371" w14:textId="77777777" w:rsidR="00B26658" w:rsidRPr="00CD6611" w:rsidRDefault="00B26658" w:rsidP="00CD6611">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CD6611">
        <w:rPr>
          <w:color w:val="000000"/>
        </w:rPr>
        <w:t xml:space="preserve">The Supplier shall have regard to economic, social and environmental wellbeing in connection with the </w:t>
      </w:r>
      <w:r w:rsidRPr="00CD6611">
        <w:t>G</w:t>
      </w:r>
      <w:r w:rsidRPr="00CD6611">
        <w:rPr>
          <w:color w:val="000000"/>
        </w:rPr>
        <w:t xml:space="preserve">oods and/or </w:t>
      </w:r>
      <w:r w:rsidRPr="00CD6611">
        <w:t>S</w:t>
      </w:r>
      <w:r w:rsidRPr="00CD6611">
        <w:rPr>
          <w:color w:val="000000"/>
        </w:rPr>
        <w:t xml:space="preserve">ervices supplied under this Framework Contract. </w:t>
      </w:r>
    </w:p>
    <w:p w14:paraId="103DA9C0" w14:textId="5E76CCA4" w:rsidR="0038142F" w:rsidRPr="00CD6611" w:rsidRDefault="00B26658"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 xml:space="preserve"> </w:t>
      </w:r>
      <w:r w:rsidR="00F9577D" w:rsidRPr="00CD6611">
        <w:rPr>
          <w:color w:val="000000"/>
        </w:rPr>
        <w:t xml:space="preserve"> The Supplier shall work with the Buyers to help them conform to the Public Services (Social Value) Act 2012 and Well-being of Future Generations (Wales) Act 2015 in England and Wales and the Procurement Reform (Scotland) Act 2014 in Scotland.</w:t>
      </w:r>
    </w:p>
    <w:p w14:paraId="28A5F634" w14:textId="77777777" w:rsidR="0038142F" w:rsidRPr="00CD6611" w:rsidRDefault="0038142F"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CD6611">
        <w:rPr>
          <w:color w:val="000000"/>
        </w:rPr>
        <w:t>The Supplier shall be required to annually report to CCS details and progress for delivery of Social Value initiatives identified by Buyers.</w:t>
      </w:r>
    </w:p>
    <w:p w14:paraId="5BB8871A" w14:textId="0AA9B3CA" w:rsidR="002912B3" w:rsidRPr="00CD6611" w:rsidRDefault="002912B3" w:rsidP="00CD6611">
      <w:pPr>
        <w:pStyle w:val="ListParagraph"/>
        <w:pBdr>
          <w:top w:val="nil"/>
          <w:left w:val="nil"/>
          <w:bottom w:val="nil"/>
          <w:right w:val="nil"/>
          <w:between w:val="nil"/>
        </w:pBdr>
        <w:tabs>
          <w:tab w:val="left" w:pos="1134"/>
        </w:tabs>
        <w:spacing w:before="120" w:after="120"/>
        <w:ind w:left="1496"/>
        <w:contextualSpacing w:val="0"/>
      </w:pPr>
    </w:p>
    <w:p w14:paraId="29527D4A" w14:textId="2DEE7F63" w:rsidR="00610BB8" w:rsidRPr="00CD6611" w:rsidRDefault="00F67427" w:rsidP="00CD6611">
      <w:pPr>
        <w:pStyle w:val="ListParagraph"/>
        <w:numPr>
          <w:ilvl w:val="0"/>
          <w:numId w:val="13"/>
        </w:numPr>
        <w:pBdr>
          <w:top w:val="nil"/>
          <w:left w:val="nil"/>
          <w:bottom w:val="nil"/>
          <w:right w:val="nil"/>
          <w:between w:val="nil"/>
        </w:pBdr>
        <w:tabs>
          <w:tab w:val="left" w:pos="1134"/>
        </w:tabs>
        <w:spacing w:before="120" w:after="120"/>
        <w:ind w:left="357" w:hanging="357"/>
        <w:contextualSpacing w:val="0"/>
        <w:jc w:val="both"/>
        <w:rPr>
          <w:b/>
          <w:color w:val="000000"/>
        </w:rPr>
      </w:pPr>
      <w:r w:rsidRPr="00CD6611">
        <w:rPr>
          <w:b/>
          <w:color w:val="000000"/>
        </w:rPr>
        <w:t>ADDITIONAL REQUIREMENTS</w:t>
      </w:r>
      <w:r w:rsidR="002912B3" w:rsidRPr="00CD6611">
        <w:rPr>
          <w:b/>
          <w:color w:val="000000"/>
        </w:rPr>
        <w:t xml:space="preserve"> – </w:t>
      </w:r>
      <w:r w:rsidR="005F1CA0" w:rsidRPr="00CD6611">
        <w:rPr>
          <w:b/>
          <w:color w:val="000000"/>
        </w:rPr>
        <w:t>(</w:t>
      </w:r>
      <w:r w:rsidR="002912B3" w:rsidRPr="00CD6611">
        <w:rPr>
          <w:b/>
          <w:color w:val="000000"/>
        </w:rPr>
        <w:t xml:space="preserve">Non </w:t>
      </w:r>
      <w:r w:rsidR="005F1CA0" w:rsidRPr="00CD6611">
        <w:rPr>
          <w:b/>
          <w:color w:val="000000"/>
        </w:rPr>
        <w:t>–</w:t>
      </w:r>
      <w:r w:rsidR="002912B3" w:rsidRPr="00CD6611">
        <w:rPr>
          <w:b/>
          <w:color w:val="000000"/>
        </w:rPr>
        <w:t xml:space="preserve"> Mandatory</w:t>
      </w:r>
      <w:r w:rsidR="005F1CA0" w:rsidRPr="00CD6611">
        <w:rPr>
          <w:b/>
          <w:color w:val="000000"/>
        </w:rPr>
        <w:t>)</w:t>
      </w:r>
    </w:p>
    <w:p w14:paraId="5C9D450A" w14:textId="4CDBACD4" w:rsidR="00610BB8" w:rsidRPr="00CD6611" w:rsidRDefault="00F67427"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 xml:space="preserve">Remanufactured </w:t>
      </w:r>
      <w:r w:rsidR="00D2450E" w:rsidRPr="00CD6611">
        <w:rPr>
          <w:b/>
          <w:color w:val="000000"/>
        </w:rPr>
        <w:t>Equipment</w:t>
      </w:r>
    </w:p>
    <w:p w14:paraId="186E8393" w14:textId="16D242EE"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t>The Supplier may offer a range of low to medium v</w:t>
      </w:r>
      <w:r w:rsidR="0038142F" w:rsidRPr="00CD6611">
        <w:t>olume</w:t>
      </w:r>
      <w:r w:rsidRPr="00CD6611">
        <w:t xml:space="preserve"> remanufactured </w:t>
      </w:r>
      <w:r w:rsidR="00D2450E" w:rsidRPr="00CD6611">
        <w:t>Equipment</w:t>
      </w:r>
      <w:r w:rsidRPr="00CD6611">
        <w:t xml:space="preserve"> under this Framework Contract. </w:t>
      </w:r>
    </w:p>
    <w:p w14:paraId="62BA6A4E" w14:textId="1A0335C4"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t xml:space="preserve">The Supplier shall ensure that all remanufactured </w:t>
      </w:r>
      <w:r w:rsidR="00D2450E" w:rsidRPr="00CD6611">
        <w:t>Equipment</w:t>
      </w:r>
      <w:r w:rsidRPr="00CD6611">
        <w:t xml:space="preserve"> performs to the same standards as a piece of new </w:t>
      </w:r>
      <w:r w:rsidR="00D2450E" w:rsidRPr="00CD6611">
        <w:t>Equipment</w:t>
      </w:r>
      <w:r w:rsidRPr="00CD6611">
        <w:t xml:space="preserve"> and shall clearly be documented and identified as remanufactured </w:t>
      </w:r>
      <w:r w:rsidR="00D2450E" w:rsidRPr="00CD6611">
        <w:t>Equipment</w:t>
      </w:r>
      <w:r w:rsidRPr="00CD6611">
        <w:t xml:space="preserve"> at all times.</w:t>
      </w:r>
    </w:p>
    <w:p w14:paraId="248D0C40" w14:textId="3A375519"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t>The Supplier shall ensure that parts, consumables and non-network accessories are available for each model at least five (5) years after remanufacturing ceases.</w:t>
      </w:r>
    </w:p>
    <w:p w14:paraId="521BCBE4" w14:textId="295C0465" w:rsidR="00610BB8" w:rsidRPr="00CD6611" w:rsidRDefault="008D6C6D"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t>T</w:t>
      </w:r>
      <w:r w:rsidR="00F67427" w:rsidRPr="00CD6611">
        <w:t xml:space="preserve">he Supplier shall offer a twelve (12) </w:t>
      </w:r>
      <w:r w:rsidR="00084E38">
        <w:t>M</w:t>
      </w:r>
      <w:r w:rsidR="00F67427" w:rsidRPr="00CD6611">
        <w:t xml:space="preserve">onth warranty for all remanufactured </w:t>
      </w:r>
      <w:r w:rsidR="00D2450E" w:rsidRPr="00CD6611">
        <w:t>Equipment</w:t>
      </w:r>
      <w:r w:rsidR="00F67427" w:rsidRPr="00CD6611">
        <w:t xml:space="preserve"> supplied under this Framework Contract.</w:t>
      </w:r>
    </w:p>
    <w:p w14:paraId="0F69BF1A" w14:textId="732F076B" w:rsidR="00610BB8" w:rsidRPr="00CD6611" w:rsidRDefault="00F67427"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Asset Management</w:t>
      </w:r>
    </w:p>
    <w:p w14:paraId="66D4F0AE" w14:textId="2E0BBC6C"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t>The Supplier shall confirm with the Buyer the implications and approach to asset tagging and asset identification where appropriate.</w:t>
      </w:r>
    </w:p>
    <w:p w14:paraId="122231CF" w14:textId="60C99FC5" w:rsidR="00610BB8" w:rsidRPr="00CD6611" w:rsidRDefault="00F67427" w:rsidP="00CD6611">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CD6611">
        <w:rPr>
          <w:b/>
          <w:color w:val="000000"/>
        </w:rPr>
        <w:t>Usage Information and Reports</w:t>
      </w:r>
    </w:p>
    <w:p w14:paraId="44DD8992" w14:textId="490182C9" w:rsidR="00610BB8" w:rsidRPr="00CD6611" w:rsidRDefault="00F67427" w:rsidP="00CD661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CD6611">
        <w:t>The Supplier shall provide to the Buyer an online facility for the download of usage data specific to their individual account including the varying ‘parent/child’ relationships within the relevant organisations where required by the Buyer.</w:t>
      </w:r>
    </w:p>
    <w:p w14:paraId="5A0339D3" w14:textId="77777777" w:rsidR="008D6C6D" w:rsidRPr="00CD6611" w:rsidRDefault="008D6C6D" w:rsidP="00CD6611"/>
    <w:p w14:paraId="08D42C47" w14:textId="553512C1" w:rsidR="00A956EA" w:rsidRPr="00CD6611" w:rsidRDefault="00A956EA" w:rsidP="00CD6611">
      <w:r w:rsidRPr="00CD6611">
        <w:rPr>
          <w:b/>
          <w:color w:val="000000"/>
        </w:rPr>
        <w:tab/>
      </w:r>
    </w:p>
    <w:p w14:paraId="6932DBFB" w14:textId="77777777" w:rsidR="008D6C6D" w:rsidRPr="00CD6611" w:rsidRDefault="008D6C6D" w:rsidP="00CD6611">
      <w:bookmarkStart w:id="2" w:name="_GoBack"/>
      <w:bookmarkEnd w:id="2"/>
    </w:p>
    <w:sectPr w:rsidR="008D6C6D" w:rsidRPr="00CD6611">
      <w:footerReference w:type="default" r:id="rId15"/>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05634" w14:textId="77777777" w:rsidR="000461F9" w:rsidRDefault="000461F9" w:rsidP="00E749BC">
      <w:r>
        <w:separator/>
      </w:r>
    </w:p>
  </w:endnote>
  <w:endnote w:type="continuationSeparator" w:id="0">
    <w:p w14:paraId="11CCC4F3" w14:textId="77777777" w:rsidR="000461F9" w:rsidRDefault="000461F9" w:rsidP="00E7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5D58B" w14:textId="77777777" w:rsidR="00F9577D" w:rsidRPr="00E749BC" w:rsidRDefault="00F9577D" w:rsidP="00E749BC">
    <w:pPr>
      <w:tabs>
        <w:tab w:val="center" w:pos="4513"/>
        <w:tab w:val="right" w:pos="9026"/>
      </w:tabs>
      <w:rPr>
        <w:rFonts w:eastAsiaTheme="minorHAnsi"/>
        <w:sz w:val="20"/>
        <w:lang w:eastAsia="en-US"/>
      </w:rPr>
    </w:pPr>
    <w:r w:rsidRPr="00E749BC">
      <w:rPr>
        <w:rFonts w:eastAsiaTheme="minorHAnsi"/>
        <w:sz w:val="20"/>
        <w:lang w:eastAsia="en-US"/>
      </w:rPr>
      <w:t xml:space="preserve">Framework Schedule 1 (Specification) </w:t>
    </w:r>
  </w:p>
  <w:p w14:paraId="137DFD48" w14:textId="11B06846" w:rsidR="00F9577D" w:rsidRPr="00E749BC" w:rsidRDefault="00F9577D" w:rsidP="00E749BC">
    <w:pPr>
      <w:tabs>
        <w:tab w:val="center" w:pos="4513"/>
        <w:tab w:val="right" w:pos="9026"/>
      </w:tabs>
      <w:rPr>
        <w:rFonts w:asciiTheme="minorHAnsi" w:eastAsiaTheme="minorHAnsi" w:hAnsiTheme="minorHAnsi" w:cstheme="minorBidi"/>
        <w:lang w:eastAsia="en-US"/>
      </w:rPr>
    </w:pPr>
    <w:r w:rsidRPr="00E749BC">
      <w:rPr>
        <w:rFonts w:eastAsiaTheme="minorHAnsi"/>
        <w:sz w:val="20"/>
        <w:lang w:eastAsia="en-US"/>
      </w:rPr>
      <w:t xml:space="preserve">RM6017 </w:t>
    </w:r>
    <w:r w:rsidRPr="00E749BC">
      <w:rPr>
        <w:rFonts w:eastAsiaTheme="minorHAnsi"/>
        <w:sz w:val="20"/>
        <w:szCs w:val="20"/>
        <w:lang w:eastAsia="en-US"/>
      </w:rPr>
      <w:t>Postal Goods, Services and Solutions    </w:t>
    </w:r>
    <w:r w:rsidRPr="00E749BC">
      <w:rPr>
        <w:rFonts w:eastAsiaTheme="minorHAnsi"/>
        <w:sz w:val="20"/>
        <w:szCs w:val="20"/>
        <w:lang w:eastAsia="en-US"/>
      </w:rPr>
      <w:br/>
      <w:t xml:space="preserve">Version </w:t>
    </w:r>
    <w:r w:rsidR="00260B42">
      <w:rPr>
        <w:rFonts w:eastAsiaTheme="minorHAnsi"/>
        <w:sz w:val="20"/>
        <w:szCs w:val="20"/>
        <w:lang w:eastAsia="en-US"/>
      </w:rPr>
      <w:t>1</w:t>
    </w:r>
    <w:r w:rsidRPr="00E749BC">
      <w:rPr>
        <w:rFonts w:eastAsiaTheme="minorHAnsi"/>
        <w:sz w:val="20"/>
        <w:szCs w:val="20"/>
        <w:lang w:eastAsia="en-US"/>
      </w:rPr>
      <w:t>.</w:t>
    </w:r>
    <w:r w:rsidR="00260B42">
      <w:rPr>
        <w:rFonts w:eastAsiaTheme="minorHAnsi"/>
        <w:sz w:val="20"/>
        <w:szCs w:val="20"/>
        <w:lang w:eastAsia="en-US"/>
      </w:rPr>
      <w:t>0</w:t>
    </w:r>
    <w:r w:rsidRPr="00E749BC">
      <w:rPr>
        <w:rFonts w:eastAsiaTheme="minorHAnsi"/>
        <w:sz w:val="20"/>
        <w:szCs w:val="20"/>
        <w:lang w:eastAsia="en-US"/>
      </w:rPr>
      <w:tab/>
    </w:r>
    <w:r w:rsidRPr="00E749BC">
      <w:rPr>
        <w:rFonts w:eastAsiaTheme="minorHAnsi"/>
        <w:sz w:val="20"/>
        <w:szCs w:val="20"/>
        <w:lang w:eastAsia="en-US"/>
      </w:rPr>
      <w:tab/>
    </w:r>
    <w:r w:rsidRPr="00E749BC">
      <w:rPr>
        <w:rFonts w:eastAsiaTheme="minorHAnsi"/>
        <w:sz w:val="20"/>
        <w:szCs w:val="20"/>
        <w:lang w:eastAsia="en-US"/>
      </w:rPr>
      <w:fldChar w:fldCharType="begin"/>
    </w:r>
    <w:r w:rsidRPr="00E749BC">
      <w:rPr>
        <w:rFonts w:eastAsiaTheme="minorHAnsi"/>
        <w:sz w:val="20"/>
        <w:szCs w:val="20"/>
        <w:lang w:eastAsia="en-US"/>
      </w:rPr>
      <w:instrText xml:space="preserve"> PAGE   \* MERGEFORMAT </w:instrText>
    </w:r>
    <w:r w:rsidRPr="00E749BC">
      <w:rPr>
        <w:rFonts w:eastAsiaTheme="minorHAnsi"/>
        <w:sz w:val="20"/>
        <w:szCs w:val="20"/>
        <w:lang w:eastAsia="en-US"/>
      </w:rPr>
      <w:fldChar w:fldCharType="separate"/>
    </w:r>
    <w:r w:rsidR="00427139">
      <w:rPr>
        <w:rFonts w:eastAsiaTheme="minorHAnsi"/>
        <w:noProof/>
        <w:sz w:val="20"/>
        <w:szCs w:val="20"/>
        <w:lang w:eastAsia="en-US"/>
      </w:rPr>
      <w:t>1</w:t>
    </w:r>
    <w:r w:rsidRPr="00E749BC">
      <w:rPr>
        <w:rFonts w:eastAsiaTheme="minorHAnsi"/>
        <w:noProof/>
        <w:sz w:val="20"/>
        <w:szCs w:val="20"/>
        <w:lang w:eastAsia="en-US"/>
      </w:rPr>
      <w:fldChar w:fldCharType="end"/>
    </w:r>
    <w:r w:rsidRPr="00E749BC">
      <w:rPr>
        <w:rFonts w:eastAsiaTheme="minorHAnsi"/>
        <w:sz w:val="20"/>
        <w:szCs w:val="20"/>
        <w:lang w:eastAsia="en-US"/>
      </w:rPr>
      <w:br/>
      <w:t>© Crown Copyright 2019</w:t>
    </w:r>
  </w:p>
  <w:p w14:paraId="10CBB640" w14:textId="77777777" w:rsidR="00F9577D" w:rsidRDefault="00F957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6C030" w14:textId="77777777" w:rsidR="000461F9" w:rsidRDefault="000461F9" w:rsidP="00E749BC">
      <w:r>
        <w:separator/>
      </w:r>
    </w:p>
  </w:footnote>
  <w:footnote w:type="continuationSeparator" w:id="0">
    <w:p w14:paraId="7C0DEDFF" w14:textId="77777777" w:rsidR="000461F9" w:rsidRDefault="000461F9" w:rsidP="00E749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94C0C"/>
    <w:multiLevelType w:val="multilevel"/>
    <w:tmpl w:val="633C4CEA"/>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1" w15:restartNumberingAfterBreak="0">
    <w:nsid w:val="04E16ACC"/>
    <w:multiLevelType w:val="multilevel"/>
    <w:tmpl w:val="B5AE8AA2"/>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2" w15:restartNumberingAfterBreak="0">
    <w:nsid w:val="09D72BDE"/>
    <w:multiLevelType w:val="multilevel"/>
    <w:tmpl w:val="5DAC04DC"/>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3" w15:restartNumberingAfterBreak="0">
    <w:nsid w:val="1961570E"/>
    <w:multiLevelType w:val="hybridMultilevel"/>
    <w:tmpl w:val="9082659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4" w15:restartNumberingAfterBreak="0">
    <w:nsid w:val="1E491342"/>
    <w:multiLevelType w:val="hybridMultilevel"/>
    <w:tmpl w:val="7B96C72A"/>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5" w15:restartNumberingAfterBreak="0">
    <w:nsid w:val="1E820AD2"/>
    <w:multiLevelType w:val="multilevel"/>
    <w:tmpl w:val="1D5C921A"/>
    <w:lvl w:ilvl="0">
      <w:start w:val="1"/>
      <w:numFmt w:val="decimal"/>
      <w:lvlText w:val="%1."/>
      <w:lvlJc w:val="left"/>
      <w:pPr>
        <w:ind w:left="360" w:hanging="360"/>
      </w:pPr>
      <w:rPr>
        <w:b/>
      </w:rPr>
    </w:lvl>
    <w:lvl w:ilvl="1">
      <w:start w:val="1"/>
      <w:numFmt w:val="decimal"/>
      <w:lvlText w:val="%1.%2."/>
      <w:lvlJc w:val="left"/>
      <w:pPr>
        <w:ind w:left="716" w:hanging="432"/>
      </w:pPr>
      <w:rPr>
        <w:rFonts w:ascii="Arial" w:hAnsi="Arial" w:cs="Arial" w:hint="default"/>
        <w:b w:val="0"/>
        <w:i w:val="0"/>
        <w:color w:val="auto"/>
        <w:sz w:val="22"/>
        <w:szCs w:val="22"/>
      </w:rPr>
    </w:lvl>
    <w:lvl w:ilvl="2">
      <w:start w:val="1"/>
      <w:numFmt w:val="decimal"/>
      <w:lvlText w:val="%1.%2.%3."/>
      <w:lvlJc w:val="left"/>
      <w:pPr>
        <w:ind w:left="1922"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A31825"/>
    <w:multiLevelType w:val="multilevel"/>
    <w:tmpl w:val="F724C4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5622B9"/>
    <w:multiLevelType w:val="multilevel"/>
    <w:tmpl w:val="F668A5FC"/>
    <w:lvl w:ilvl="0">
      <w:start w:val="1"/>
      <w:numFmt w:val="decimal"/>
      <w:lvlText w:val="%1."/>
      <w:lvlJc w:val="left"/>
      <w:pPr>
        <w:ind w:left="360" w:hanging="360"/>
      </w:pPr>
      <w:rPr>
        <w:b/>
      </w:rPr>
    </w:lvl>
    <w:lvl w:ilvl="1">
      <w:start w:val="1"/>
      <w:numFmt w:val="decimal"/>
      <w:lvlText w:val="%1.%2."/>
      <w:lvlJc w:val="left"/>
      <w:pPr>
        <w:ind w:left="716" w:hanging="432"/>
      </w:pPr>
      <w:rPr>
        <w:rFonts w:ascii="Arial" w:hAnsi="Arial" w:cs="Arial" w:hint="default"/>
        <w:b w:val="0"/>
        <w:sz w:val="22"/>
        <w:szCs w:val="22"/>
      </w:rPr>
    </w:lvl>
    <w:lvl w:ilvl="2">
      <w:start w:val="1"/>
      <w:numFmt w:val="decimal"/>
      <w:lvlText w:val="%1.%2.%3."/>
      <w:lvlJc w:val="left"/>
      <w:pPr>
        <w:ind w:left="1496"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F00EB3"/>
    <w:multiLevelType w:val="multilevel"/>
    <w:tmpl w:val="4FB4207C"/>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9" w15:restartNumberingAfterBreak="0">
    <w:nsid w:val="28B30A70"/>
    <w:multiLevelType w:val="multilevel"/>
    <w:tmpl w:val="3A2C2708"/>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0" w15:restartNumberingAfterBreak="0">
    <w:nsid w:val="2BBA4555"/>
    <w:multiLevelType w:val="hybridMultilevel"/>
    <w:tmpl w:val="157ED218"/>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1" w15:restartNumberingAfterBreak="0">
    <w:nsid w:val="3A3E28C7"/>
    <w:multiLevelType w:val="hybridMultilevel"/>
    <w:tmpl w:val="0A6E84E8"/>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A465591"/>
    <w:multiLevelType w:val="hybridMultilevel"/>
    <w:tmpl w:val="0CC2B9D6"/>
    <w:lvl w:ilvl="0" w:tplc="FBB62CA0">
      <w:numFmt w:val="bullet"/>
      <w:lvlText w:val="-"/>
      <w:lvlJc w:val="left"/>
      <w:pPr>
        <w:ind w:left="4320" w:hanging="360"/>
      </w:pPr>
      <w:rPr>
        <w:rFonts w:ascii="Arial" w:eastAsia="Arial" w:hAnsi="Arial" w:cs="Arial" w:hint="default"/>
      </w:rPr>
    </w:lvl>
    <w:lvl w:ilvl="1" w:tplc="08090003" w:tentative="1">
      <w:start w:val="1"/>
      <w:numFmt w:val="bullet"/>
      <w:lvlText w:val="o"/>
      <w:lvlJc w:val="left"/>
      <w:pPr>
        <w:ind w:left="5040" w:hanging="360"/>
      </w:pPr>
      <w:rPr>
        <w:rFonts w:ascii="Courier New" w:hAnsi="Courier New" w:cs="Courier New" w:hint="default"/>
      </w:rPr>
    </w:lvl>
    <w:lvl w:ilvl="2" w:tplc="08090005" w:tentative="1">
      <w:start w:val="1"/>
      <w:numFmt w:val="bullet"/>
      <w:lvlText w:val=""/>
      <w:lvlJc w:val="left"/>
      <w:pPr>
        <w:ind w:left="5760" w:hanging="360"/>
      </w:pPr>
      <w:rPr>
        <w:rFonts w:ascii="Wingdings" w:hAnsi="Wingdings" w:hint="default"/>
      </w:rPr>
    </w:lvl>
    <w:lvl w:ilvl="3" w:tplc="08090001" w:tentative="1">
      <w:start w:val="1"/>
      <w:numFmt w:val="bullet"/>
      <w:lvlText w:val=""/>
      <w:lvlJc w:val="left"/>
      <w:pPr>
        <w:ind w:left="6480" w:hanging="360"/>
      </w:pPr>
      <w:rPr>
        <w:rFonts w:ascii="Symbol" w:hAnsi="Symbol" w:hint="default"/>
      </w:rPr>
    </w:lvl>
    <w:lvl w:ilvl="4" w:tplc="08090003" w:tentative="1">
      <w:start w:val="1"/>
      <w:numFmt w:val="bullet"/>
      <w:lvlText w:val="o"/>
      <w:lvlJc w:val="left"/>
      <w:pPr>
        <w:ind w:left="7200" w:hanging="360"/>
      </w:pPr>
      <w:rPr>
        <w:rFonts w:ascii="Courier New" w:hAnsi="Courier New" w:cs="Courier New" w:hint="default"/>
      </w:rPr>
    </w:lvl>
    <w:lvl w:ilvl="5" w:tplc="08090005" w:tentative="1">
      <w:start w:val="1"/>
      <w:numFmt w:val="bullet"/>
      <w:lvlText w:val=""/>
      <w:lvlJc w:val="left"/>
      <w:pPr>
        <w:ind w:left="7920" w:hanging="360"/>
      </w:pPr>
      <w:rPr>
        <w:rFonts w:ascii="Wingdings" w:hAnsi="Wingdings" w:hint="default"/>
      </w:rPr>
    </w:lvl>
    <w:lvl w:ilvl="6" w:tplc="08090001" w:tentative="1">
      <w:start w:val="1"/>
      <w:numFmt w:val="bullet"/>
      <w:lvlText w:val=""/>
      <w:lvlJc w:val="left"/>
      <w:pPr>
        <w:ind w:left="8640" w:hanging="360"/>
      </w:pPr>
      <w:rPr>
        <w:rFonts w:ascii="Symbol" w:hAnsi="Symbol" w:hint="default"/>
      </w:rPr>
    </w:lvl>
    <w:lvl w:ilvl="7" w:tplc="08090003" w:tentative="1">
      <w:start w:val="1"/>
      <w:numFmt w:val="bullet"/>
      <w:lvlText w:val="o"/>
      <w:lvlJc w:val="left"/>
      <w:pPr>
        <w:ind w:left="9360" w:hanging="360"/>
      </w:pPr>
      <w:rPr>
        <w:rFonts w:ascii="Courier New" w:hAnsi="Courier New" w:cs="Courier New" w:hint="default"/>
      </w:rPr>
    </w:lvl>
    <w:lvl w:ilvl="8" w:tplc="08090005" w:tentative="1">
      <w:start w:val="1"/>
      <w:numFmt w:val="bullet"/>
      <w:lvlText w:val=""/>
      <w:lvlJc w:val="left"/>
      <w:pPr>
        <w:ind w:left="10080" w:hanging="360"/>
      </w:pPr>
      <w:rPr>
        <w:rFonts w:ascii="Wingdings" w:hAnsi="Wingdings" w:hint="default"/>
      </w:rPr>
    </w:lvl>
  </w:abstractNum>
  <w:abstractNum w:abstractNumId="13" w15:restartNumberingAfterBreak="0">
    <w:nsid w:val="3ECD0931"/>
    <w:multiLevelType w:val="multilevel"/>
    <w:tmpl w:val="F668A5FC"/>
    <w:lvl w:ilvl="0">
      <w:start w:val="1"/>
      <w:numFmt w:val="decimal"/>
      <w:lvlText w:val="%1."/>
      <w:lvlJc w:val="left"/>
      <w:pPr>
        <w:ind w:left="360" w:hanging="360"/>
      </w:pPr>
      <w:rPr>
        <w:b/>
      </w:rPr>
    </w:lvl>
    <w:lvl w:ilvl="1">
      <w:start w:val="1"/>
      <w:numFmt w:val="decimal"/>
      <w:lvlText w:val="%1.%2."/>
      <w:lvlJc w:val="left"/>
      <w:pPr>
        <w:ind w:left="716" w:hanging="432"/>
      </w:pPr>
      <w:rPr>
        <w:rFonts w:ascii="Arial" w:hAnsi="Arial" w:cs="Arial" w:hint="default"/>
        <w:b w:val="0"/>
        <w:sz w:val="22"/>
        <w:szCs w:val="22"/>
      </w:rPr>
    </w:lvl>
    <w:lvl w:ilvl="2">
      <w:start w:val="1"/>
      <w:numFmt w:val="decimal"/>
      <w:lvlText w:val="%1.%2.%3."/>
      <w:lvlJc w:val="left"/>
      <w:pPr>
        <w:ind w:left="1496"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B3598A"/>
    <w:multiLevelType w:val="multilevel"/>
    <w:tmpl w:val="A08C8588"/>
    <w:lvl w:ilvl="0">
      <w:start w:val="1"/>
      <w:numFmt w:val="bullet"/>
      <w:lvlText w:val="●"/>
      <w:lvlJc w:val="left"/>
      <w:pPr>
        <w:ind w:left="1934" w:hanging="360"/>
      </w:pPr>
      <w:rPr>
        <w:rFonts w:ascii="Noto Sans Symbols" w:eastAsia="Noto Sans Symbols" w:hAnsi="Noto Sans Symbols" w:cs="Noto Sans Symbols"/>
      </w:rPr>
    </w:lvl>
    <w:lvl w:ilvl="1">
      <w:start w:val="1"/>
      <w:numFmt w:val="bullet"/>
      <w:lvlText w:val="o"/>
      <w:lvlJc w:val="left"/>
      <w:pPr>
        <w:ind w:left="2654" w:hanging="360"/>
      </w:pPr>
      <w:rPr>
        <w:rFonts w:ascii="Courier New" w:eastAsia="Courier New" w:hAnsi="Courier New" w:cs="Courier New"/>
      </w:rPr>
    </w:lvl>
    <w:lvl w:ilvl="2">
      <w:start w:val="1"/>
      <w:numFmt w:val="bullet"/>
      <w:lvlText w:val="▪"/>
      <w:lvlJc w:val="left"/>
      <w:pPr>
        <w:ind w:left="3374" w:hanging="360"/>
      </w:pPr>
      <w:rPr>
        <w:rFonts w:ascii="Noto Sans Symbols" w:eastAsia="Noto Sans Symbols" w:hAnsi="Noto Sans Symbols" w:cs="Noto Sans Symbols"/>
      </w:rPr>
    </w:lvl>
    <w:lvl w:ilvl="3">
      <w:start w:val="1"/>
      <w:numFmt w:val="bullet"/>
      <w:lvlText w:val="●"/>
      <w:lvlJc w:val="left"/>
      <w:pPr>
        <w:ind w:left="4094" w:hanging="360"/>
      </w:pPr>
      <w:rPr>
        <w:rFonts w:ascii="Noto Sans Symbols" w:eastAsia="Noto Sans Symbols" w:hAnsi="Noto Sans Symbols" w:cs="Noto Sans Symbols"/>
      </w:rPr>
    </w:lvl>
    <w:lvl w:ilvl="4">
      <w:start w:val="1"/>
      <w:numFmt w:val="bullet"/>
      <w:lvlText w:val="o"/>
      <w:lvlJc w:val="left"/>
      <w:pPr>
        <w:ind w:left="4814" w:hanging="360"/>
      </w:pPr>
      <w:rPr>
        <w:rFonts w:ascii="Courier New" w:eastAsia="Courier New" w:hAnsi="Courier New" w:cs="Courier New"/>
      </w:rPr>
    </w:lvl>
    <w:lvl w:ilvl="5">
      <w:start w:val="1"/>
      <w:numFmt w:val="bullet"/>
      <w:lvlText w:val="▪"/>
      <w:lvlJc w:val="left"/>
      <w:pPr>
        <w:ind w:left="5534" w:hanging="360"/>
      </w:pPr>
      <w:rPr>
        <w:rFonts w:ascii="Noto Sans Symbols" w:eastAsia="Noto Sans Symbols" w:hAnsi="Noto Sans Symbols" w:cs="Noto Sans Symbols"/>
      </w:rPr>
    </w:lvl>
    <w:lvl w:ilvl="6">
      <w:start w:val="1"/>
      <w:numFmt w:val="bullet"/>
      <w:lvlText w:val="●"/>
      <w:lvlJc w:val="left"/>
      <w:pPr>
        <w:ind w:left="6254" w:hanging="360"/>
      </w:pPr>
      <w:rPr>
        <w:rFonts w:ascii="Noto Sans Symbols" w:eastAsia="Noto Sans Symbols" w:hAnsi="Noto Sans Symbols" w:cs="Noto Sans Symbols"/>
      </w:rPr>
    </w:lvl>
    <w:lvl w:ilvl="7">
      <w:start w:val="1"/>
      <w:numFmt w:val="bullet"/>
      <w:lvlText w:val="o"/>
      <w:lvlJc w:val="left"/>
      <w:pPr>
        <w:ind w:left="6974" w:hanging="360"/>
      </w:pPr>
      <w:rPr>
        <w:rFonts w:ascii="Courier New" w:eastAsia="Courier New" w:hAnsi="Courier New" w:cs="Courier New"/>
      </w:rPr>
    </w:lvl>
    <w:lvl w:ilvl="8">
      <w:start w:val="1"/>
      <w:numFmt w:val="bullet"/>
      <w:lvlText w:val="▪"/>
      <w:lvlJc w:val="left"/>
      <w:pPr>
        <w:ind w:left="7694" w:hanging="360"/>
      </w:pPr>
      <w:rPr>
        <w:rFonts w:ascii="Noto Sans Symbols" w:eastAsia="Noto Sans Symbols" w:hAnsi="Noto Sans Symbols" w:cs="Noto Sans Symbols"/>
      </w:rPr>
    </w:lvl>
  </w:abstractNum>
  <w:abstractNum w:abstractNumId="15" w15:restartNumberingAfterBreak="0">
    <w:nsid w:val="43B961D2"/>
    <w:multiLevelType w:val="multilevel"/>
    <w:tmpl w:val="F092B9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ACA7C5E"/>
    <w:multiLevelType w:val="multilevel"/>
    <w:tmpl w:val="0A4C6328"/>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17" w15:restartNumberingAfterBreak="0">
    <w:nsid w:val="55C650BC"/>
    <w:multiLevelType w:val="multilevel"/>
    <w:tmpl w:val="F4F609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58A33BB2"/>
    <w:multiLevelType w:val="multilevel"/>
    <w:tmpl w:val="66147D0C"/>
    <w:lvl w:ilvl="0">
      <w:start w:val="1"/>
      <w:numFmt w:val="decimal"/>
      <w:lvlText w:val="%1."/>
      <w:lvlJc w:val="left"/>
      <w:pPr>
        <w:ind w:left="360" w:hanging="360"/>
      </w:pPr>
      <w:rPr>
        <w:b/>
      </w:rPr>
    </w:lvl>
    <w:lvl w:ilvl="1">
      <w:start w:val="1"/>
      <w:numFmt w:val="decimal"/>
      <w:lvlText w:val="%1.%2."/>
      <w:lvlJc w:val="left"/>
      <w:pPr>
        <w:ind w:left="1000" w:hanging="432"/>
      </w:pPr>
      <w:rPr>
        <w:rFonts w:ascii="Arial" w:hAnsi="Arial" w:cs="Arial" w:hint="default"/>
        <w:b w:val="0"/>
        <w:i w:val="0"/>
        <w:color w:val="auto"/>
      </w:rPr>
    </w:lvl>
    <w:lvl w:ilvl="2">
      <w:start w:val="1"/>
      <w:numFmt w:val="decimal"/>
      <w:lvlText w:val="%1.%2.%3."/>
      <w:lvlJc w:val="left"/>
      <w:pPr>
        <w:ind w:left="1224" w:hanging="504"/>
      </w:pPr>
      <w:rPr>
        <w:rFonts w:ascii="Arial" w:hAnsi="Arial" w:cs="Arial" w:hint="default"/>
        <w:b w:val="0"/>
        <w:i w:val="0"/>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1B46F7A"/>
    <w:multiLevelType w:val="multilevel"/>
    <w:tmpl w:val="CE64543C"/>
    <w:lvl w:ilvl="0">
      <w:start w:val="1"/>
      <w:numFmt w:val="bullet"/>
      <w:lvlText w:val="●"/>
      <w:lvlJc w:val="left"/>
      <w:pPr>
        <w:ind w:left="1656" w:hanging="360"/>
      </w:pPr>
      <w:rPr>
        <w:rFonts w:ascii="Noto Sans Symbols" w:eastAsia="Noto Sans Symbols" w:hAnsi="Noto Sans Symbols" w:cs="Noto Sans Symbols"/>
      </w:rPr>
    </w:lvl>
    <w:lvl w:ilvl="1">
      <w:start w:val="1"/>
      <w:numFmt w:val="bullet"/>
      <w:lvlText w:val="o"/>
      <w:lvlJc w:val="left"/>
      <w:pPr>
        <w:ind w:left="2376" w:hanging="360"/>
      </w:pPr>
      <w:rPr>
        <w:rFonts w:ascii="Courier New" w:eastAsia="Courier New" w:hAnsi="Courier New" w:cs="Courier New"/>
      </w:rPr>
    </w:lvl>
    <w:lvl w:ilvl="2">
      <w:start w:val="1"/>
      <w:numFmt w:val="bullet"/>
      <w:lvlText w:val="●"/>
      <w:lvlJc w:val="left"/>
      <w:pPr>
        <w:ind w:left="3096" w:hanging="360"/>
      </w:pPr>
      <w:rPr>
        <w:rFonts w:ascii="Noto Sans Symbols" w:eastAsia="Noto Sans Symbols" w:hAnsi="Noto Sans Symbols" w:cs="Noto Sans Symbols"/>
      </w:rPr>
    </w:lvl>
    <w:lvl w:ilvl="3">
      <w:start w:val="1"/>
      <w:numFmt w:val="bullet"/>
      <w:lvlText w:val="●"/>
      <w:lvlJc w:val="left"/>
      <w:pPr>
        <w:ind w:left="3816" w:hanging="360"/>
      </w:pPr>
      <w:rPr>
        <w:rFonts w:ascii="Noto Sans Symbols" w:eastAsia="Noto Sans Symbols" w:hAnsi="Noto Sans Symbols" w:cs="Noto Sans Symbols"/>
      </w:rPr>
    </w:lvl>
    <w:lvl w:ilvl="4">
      <w:start w:val="1"/>
      <w:numFmt w:val="bullet"/>
      <w:lvlText w:val="o"/>
      <w:lvlJc w:val="left"/>
      <w:pPr>
        <w:ind w:left="4536" w:hanging="360"/>
      </w:pPr>
      <w:rPr>
        <w:rFonts w:ascii="Courier New" w:eastAsia="Courier New" w:hAnsi="Courier New" w:cs="Courier New"/>
      </w:rPr>
    </w:lvl>
    <w:lvl w:ilvl="5">
      <w:start w:val="1"/>
      <w:numFmt w:val="bullet"/>
      <w:lvlText w:val="▪"/>
      <w:lvlJc w:val="left"/>
      <w:pPr>
        <w:ind w:left="5256" w:hanging="360"/>
      </w:pPr>
      <w:rPr>
        <w:rFonts w:ascii="Noto Sans Symbols" w:eastAsia="Noto Sans Symbols" w:hAnsi="Noto Sans Symbols" w:cs="Noto Sans Symbols"/>
      </w:rPr>
    </w:lvl>
    <w:lvl w:ilvl="6">
      <w:start w:val="1"/>
      <w:numFmt w:val="bullet"/>
      <w:lvlText w:val="●"/>
      <w:lvlJc w:val="left"/>
      <w:pPr>
        <w:ind w:left="5976" w:hanging="360"/>
      </w:pPr>
      <w:rPr>
        <w:rFonts w:ascii="Noto Sans Symbols" w:eastAsia="Noto Sans Symbols" w:hAnsi="Noto Sans Symbols" w:cs="Noto Sans Symbols"/>
      </w:rPr>
    </w:lvl>
    <w:lvl w:ilvl="7">
      <w:start w:val="1"/>
      <w:numFmt w:val="bullet"/>
      <w:lvlText w:val="o"/>
      <w:lvlJc w:val="left"/>
      <w:pPr>
        <w:ind w:left="6696" w:hanging="360"/>
      </w:pPr>
      <w:rPr>
        <w:rFonts w:ascii="Courier New" w:eastAsia="Courier New" w:hAnsi="Courier New" w:cs="Courier New"/>
      </w:rPr>
    </w:lvl>
    <w:lvl w:ilvl="8">
      <w:start w:val="1"/>
      <w:numFmt w:val="bullet"/>
      <w:lvlText w:val="▪"/>
      <w:lvlJc w:val="left"/>
      <w:pPr>
        <w:ind w:left="7416" w:hanging="360"/>
      </w:pPr>
      <w:rPr>
        <w:rFonts w:ascii="Noto Sans Symbols" w:eastAsia="Noto Sans Symbols" w:hAnsi="Noto Sans Symbols" w:cs="Noto Sans Symbols"/>
      </w:rPr>
    </w:lvl>
  </w:abstractNum>
  <w:abstractNum w:abstractNumId="20" w15:restartNumberingAfterBreak="0">
    <w:nsid w:val="6C833134"/>
    <w:multiLevelType w:val="multilevel"/>
    <w:tmpl w:val="A42A52B8"/>
    <w:lvl w:ilvl="0">
      <w:start w:val="1"/>
      <w:numFmt w:val="bullet"/>
      <w:lvlText w:val="●"/>
      <w:lvlJc w:val="left"/>
      <w:pPr>
        <w:ind w:left="2586" w:hanging="360"/>
      </w:pPr>
      <w:rPr>
        <w:rFonts w:ascii="Noto Sans Symbols" w:eastAsia="Noto Sans Symbols" w:hAnsi="Noto Sans Symbols" w:cs="Noto Sans Symbols"/>
      </w:rPr>
    </w:lvl>
    <w:lvl w:ilvl="1">
      <w:start w:val="1"/>
      <w:numFmt w:val="bullet"/>
      <w:lvlText w:val="o"/>
      <w:lvlJc w:val="left"/>
      <w:pPr>
        <w:ind w:left="3306" w:hanging="360"/>
      </w:pPr>
      <w:rPr>
        <w:rFonts w:ascii="Courier New" w:eastAsia="Courier New" w:hAnsi="Courier New" w:cs="Courier New"/>
      </w:rPr>
    </w:lvl>
    <w:lvl w:ilvl="2">
      <w:start w:val="1"/>
      <w:numFmt w:val="bullet"/>
      <w:lvlText w:val="▪"/>
      <w:lvlJc w:val="left"/>
      <w:pPr>
        <w:ind w:left="4026" w:hanging="360"/>
      </w:pPr>
      <w:rPr>
        <w:rFonts w:ascii="Noto Sans Symbols" w:eastAsia="Noto Sans Symbols" w:hAnsi="Noto Sans Symbols" w:cs="Noto Sans Symbols"/>
      </w:rPr>
    </w:lvl>
    <w:lvl w:ilvl="3">
      <w:start w:val="1"/>
      <w:numFmt w:val="bullet"/>
      <w:lvlText w:val="●"/>
      <w:lvlJc w:val="left"/>
      <w:pPr>
        <w:ind w:left="4746" w:hanging="360"/>
      </w:pPr>
      <w:rPr>
        <w:rFonts w:ascii="Noto Sans Symbols" w:eastAsia="Noto Sans Symbols" w:hAnsi="Noto Sans Symbols" w:cs="Noto Sans Symbols"/>
      </w:rPr>
    </w:lvl>
    <w:lvl w:ilvl="4">
      <w:start w:val="1"/>
      <w:numFmt w:val="bullet"/>
      <w:lvlText w:val="o"/>
      <w:lvlJc w:val="left"/>
      <w:pPr>
        <w:ind w:left="5466" w:hanging="360"/>
      </w:pPr>
      <w:rPr>
        <w:rFonts w:ascii="Courier New" w:eastAsia="Courier New" w:hAnsi="Courier New" w:cs="Courier New"/>
      </w:rPr>
    </w:lvl>
    <w:lvl w:ilvl="5">
      <w:start w:val="1"/>
      <w:numFmt w:val="bullet"/>
      <w:lvlText w:val="▪"/>
      <w:lvlJc w:val="left"/>
      <w:pPr>
        <w:ind w:left="6186" w:hanging="360"/>
      </w:pPr>
      <w:rPr>
        <w:rFonts w:ascii="Noto Sans Symbols" w:eastAsia="Noto Sans Symbols" w:hAnsi="Noto Sans Symbols" w:cs="Noto Sans Symbols"/>
      </w:rPr>
    </w:lvl>
    <w:lvl w:ilvl="6">
      <w:start w:val="1"/>
      <w:numFmt w:val="bullet"/>
      <w:lvlText w:val="●"/>
      <w:lvlJc w:val="left"/>
      <w:pPr>
        <w:ind w:left="6906" w:hanging="360"/>
      </w:pPr>
      <w:rPr>
        <w:rFonts w:ascii="Noto Sans Symbols" w:eastAsia="Noto Sans Symbols" w:hAnsi="Noto Sans Symbols" w:cs="Noto Sans Symbols"/>
      </w:rPr>
    </w:lvl>
    <w:lvl w:ilvl="7">
      <w:start w:val="1"/>
      <w:numFmt w:val="bullet"/>
      <w:lvlText w:val="o"/>
      <w:lvlJc w:val="left"/>
      <w:pPr>
        <w:ind w:left="7626" w:hanging="360"/>
      </w:pPr>
      <w:rPr>
        <w:rFonts w:ascii="Courier New" w:eastAsia="Courier New" w:hAnsi="Courier New" w:cs="Courier New"/>
      </w:rPr>
    </w:lvl>
    <w:lvl w:ilvl="8">
      <w:start w:val="1"/>
      <w:numFmt w:val="bullet"/>
      <w:lvlText w:val="▪"/>
      <w:lvlJc w:val="left"/>
      <w:pPr>
        <w:ind w:left="8346" w:hanging="360"/>
      </w:pPr>
      <w:rPr>
        <w:rFonts w:ascii="Noto Sans Symbols" w:eastAsia="Noto Sans Symbols" w:hAnsi="Noto Sans Symbols" w:cs="Noto Sans Symbols"/>
      </w:rPr>
    </w:lvl>
  </w:abstractNum>
  <w:abstractNum w:abstractNumId="21" w15:restartNumberingAfterBreak="0">
    <w:nsid w:val="739457C8"/>
    <w:multiLevelType w:val="multilevel"/>
    <w:tmpl w:val="B372C8B6"/>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22" w15:restartNumberingAfterBreak="0">
    <w:nsid w:val="7B2C1F88"/>
    <w:multiLevelType w:val="multilevel"/>
    <w:tmpl w:val="C1CA031A"/>
    <w:lvl w:ilvl="0">
      <w:start w:val="1"/>
      <w:numFmt w:val="bullet"/>
      <w:lvlText w:val="●"/>
      <w:lvlJc w:val="left"/>
      <w:pPr>
        <w:ind w:left="3240" w:hanging="360"/>
      </w:pPr>
      <w:rPr>
        <w:rFonts w:ascii="Noto Sans Symbols" w:eastAsia="Noto Sans Symbols" w:hAnsi="Noto Sans Symbols" w:cs="Noto Sans Symbols"/>
      </w:rPr>
    </w:lvl>
    <w:lvl w:ilvl="1">
      <w:start w:val="1"/>
      <w:numFmt w:val="bullet"/>
      <w:lvlText w:val="o"/>
      <w:lvlJc w:val="left"/>
      <w:pPr>
        <w:ind w:left="3960" w:hanging="360"/>
      </w:pPr>
      <w:rPr>
        <w:rFonts w:ascii="Courier New" w:eastAsia="Courier New" w:hAnsi="Courier New" w:cs="Courier New"/>
      </w:rPr>
    </w:lvl>
    <w:lvl w:ilvl="2">
      <w:start w:val="1"/>
      <w:numFmt w:val="bullet"/>
      <w:lvlText w:val="▪"/>
      <w:lvlJc w:val="left"/>
      <w:pPr>
        <w:ind w:left="4680" w:hanging="360"/>
      </w:pPr>
      <w:rPr>
        <w:rFonts w:ascii="Noto Sans Symbols" w:eastAsia="Noto Sans Symbols" w:hAnsi="Noto Sans Symbols" w:cs="Noto Sans Symbols"/>
      </w:rPr>
    </w:lvl>
    <w:lvl w:ilvl="3">
      <w:start w:val="1"/>
      <w:numFmt w:val="bullet"/>
      <w:lvlText w:val="●"/>
      <w:lvlJc w:val="left"/>
      <w:pPr>
        <w:ind w:left="5400" w:hanging="360"/>
      </w:pPr>
      <w:rPr>
        <w:rFonts w:ascii="Noto Sans Symbols" w:eastAsia="Noto Sans Symbols" w:hAnsi="Noto Sans Symbols" w:cs="Noto Sans Symbols"/>
      </w:rPr>
    </w:lvl>
    <w:lvl w:ilvl="4">
      <w:start w:val="1"/>
      <w:numFmt w:val="bullet"/>
      <w:lvlText w:val="o"/>
      <w:lvlJc w:val="left"/>
      <w:pPr>
        <w:ind w:left="6120" w:hanging="360"/>
      </w:pPr>
      <w:rPr>
        <w:rFonts w:ascii="Courier New" w:eastAsia="Courier New" w:hAnsi="Courier New" w:cs="Courier New"/>
      </w:rPr>
    </w:lvl>
    <w:lvl w:ilvl="5">
      <w:start w:val="1"/>
      <w:numFmt w:val="bullet"/>
      <w:lvlText w:val="▪"/>
      <w:lvlJc w:val="left"/>
      <w:pPr>
        <w:ind w:left="6840" w:hanging="360"/>
      </w:pPr>
      <w:rPr>
        <w:rFonts w:ascii="Noto Sans Symbols" w:eastAsia="Noto Sans Symbols" w:hAnsi="Noto Sans Symbols" w:cs="Noto Sans Symbols"/>
      </w:rPr>
    </w:lvl>
    <w:lvl w:ilvl="6">
      <w:start w:val="1"/>
      <w:numFmt w:val="bullet"/>
      <w:lvlText w:val="●"/>
      <w:lvlJc w:val="left"/>
      <w:pPr>
        <w:ind w:left="7560" w:hanging="360"/>
      </w:pPr>
      <w:rPr>
        <w:rFonts w:ascii="Noto Sans Symbols" w:eastAsia="Noto Sans Symbols" w:hAnsi="Noto Sans Symbols" w:cs="Noto Sans Symbols"/>
      </w:rPr>
    </w:lvl>
    <w:lvl w:ilvl="7">
      <w:start w:val="1"/>
      <w:numFmt w:val="bullet"/>
      <w:lvlText w:val="o"/>
      <w:lvlJc w:val="left"/>
      <w:pPr>
        <w:ind w:left="8280" w:hanging="360"/>
      </w:pPr>
      <w:rPr>
        <w:rFonts w:ascii="Courier New" w:eastAsia="Courier New" w:hAnsi="Courier New" w:cs="Courier New"/>
      </w:rPr>
    </w:lvl>
    <w:lvl w:ilvl="8">
      <w:start w:val="1"/>
      <w:numFmt w:val="bullet"/>
      <w:lvlText w:val="▪"/>
      <w:lvlJc w:val="left"/>
      <w:pPr>
        <w:ind w:left="9000" w:hanging="360"/>
      </w:pPr>
      <w:rPr>
        <w:rFonts w:ascii="Noto Sans Symbols" w:eastAsia="Noto Sans Symbols" w:hAnsi="Noto Sans Symbols" w:cs="Noto Sans Symbols"/>
      </w:rPr>
    </w:lvl>
  </w:abstractNum>
  <w:abstractNum w:abstractNumId="23" w15:restartNumberingAfterBreak="0">
    <w:nsid w:val="7BA12790"/>
    <w:multiLevelType w:val="hybridMultilevel"/>
    <w:tmpl w:val="F93889D4"/>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4" w15:restartNumberingAfterBreak="0">
    <w:nsid w:val="7BE41E18"/>
    <w:multiLevelType w:val="multilevel"/>
    <w:tmpl w:val="4CE66B7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5" w15:restartNumberingAfterBreak="0">
    <w:nsid w:val="7DDE7CC5"/>
    <w:multiLevelType w:val="multilevel"/>
    <w:tmpl w:val="E0084A8A"/>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num w:numId="1">
    <w:abstractNumId w:val="24"/>
  </w:num>
  <w:num w:numId="2">
    <w:abstractNumId w:val="8"/>
  </w:num>
  <w:num w:numId="3">
    <w:abstractNumId w:val="16"/>
  </w:num>
  <w:num w:numId="4">
    <w:abstractNumId w:val="14"/>
  </w:num>
  <w:num w:numId="5">
    <w:abstractNumId w:val="9"/>
  </w:num>
  <w:num w:numId="6">
    <w:abstractNumId w:val="19"/>
  </w:num>
  <w:num w:numId="7">
    <w:abstractNumId w:val="1"/>
  </w:num>
  <w:num w:numId="8">
    <w:abstractNumId w:val="2"/>
  </w:num>
  <w:num w:numId="9">
    <w:abstractNumId w:val="17"/>
  </w:num>
  <w:num w:numId="10">
    <w:abstractNumId w:val="25"/>
  </w:num>
  <w:num w:numId="11">
    <w:abstractNumId w:val="0"/>
  </w:num>
  <w:num w:numId="12">
    <w:abstractNumId w:val="10"/>
  </w:num>
  <w:num w:numId="13">
    <w:abstractNumId w:val="5"/>
  </w:num>
  <w:num w:numId="14">
    <w:abstractNumId w:val="4"/>
  </w:num>
  <w:num w:numId="15">
    <w:abstractNumId w:val="3"/>
  </w:num>
  <w:num w:numId="16">
    <w:abstractNumId w:val="23"/>
  </w:num>
  <w:num w:numId="17">
    <w:abstractNumId w:val="20"/>
  </w:num>
  <w:num w:numId="18">
    <w:abstractNumId w:val="21"/>
  </w:num>
  <w:num w:numId="19">
    <w:abstractNumId w:val="11"/>
  </w:num>
  <w:num w:numId="20">
    <w:abstractNumId w:val="15"/>
  </w:num>
  <w:num w:numId="21">
    <w:abstractNumId w:val="22"/>
  </w:num>
  <w:num w:numId="22">
    <w:abstractNumId w:val="6"/>
  </w:num>
  <w:num w:numId="23">
    <w:abstractNumId w:val="13"/>
  </w:num>
  <w:num w:numId="24">
    <w:abstractNumId w:val="7"/>
  </w:num>
  <w:num w:numId="25">
    <w:abstractNumId w:val="12"/>
  </w:num>
  <w:num w:numId="26">
    <w:abstractNumId w:val="18"/>
    <w:lvlOverride w:ilvl="0">
      <w:startOverride w:val="1"/>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BB8"/>
    <w:rsid w:val="00015013"/>
    <w:rsid w:val="000446EF"/>
    <w:rsid w:val="000448CE"/>
    <w:rsid w:val="000461F9"/>
    <w:rsid w:val="000539ED"/>
    <w:rsid w:val="0007290D"/>
    <w:rsid w:val="00080573"/>
    <w:rsid w:val="00084E38"/>
    <w:rsid w:val="00093F6A"/>
    <w:rsid w:val="000A41A7"/>
    <w:rsid w:val="000B09C0"/>
    <w:rsid w:val="000C0375"/>
    <w:rsid w:val="000C6702"/>
    <w:rsid w:val="000F215C"/>
    <w:rsid w:val="000F3FEE"/>
    <w:rsid w:val="00124523"/>
    <w:rsid w:val="001337FF"/>
    <w:rsid w:val="0013535C"/>
    <w:rsid w:val="00143211"/>
    <w:rsid w:val="001437E6"/>
    <w:rsid w:val="00161F09"/>
    <w:rsid w:val="00162B05"/>
    <w:rsid w:val="00163D22"/>
    <w:rsid w:val="001A6AB3"/>
    <w:rsid w:val="001C6E0E"/>
    <w:rsid w:val="001D350E"/>
    <w:rsid w:val="00205D8C"/>
    <w:rsid w:val="00211173"/>
    <w:rsid w:val="0022140C"/>
    <w:rsid w:val="00260B42"/>
    <w:rsid w:val="00261583"/>
    <w:rsid w:val="002617A8"/>
    <w:rsid w:val="00264710"/>
    <w:rsid w:val="0026485A"/>
    <w:rsid w:val="00273F78"/>
    <w:rsid w:val="00285AEE"/>
    <w:rsid w:val="002912B3"/>
    <w:rsid w:val="00295225"/>
    <w:rsid w:val="002B1077"/>
    <w:rsid w:val="002C6B00"/>
    <w:rsid w:val="002C7C51"/>
    <w:rsid w:val="002F4E95"/>
    <w:rsid w:val="003200D7"/>
    <w:rsid w:val="003372C3"/>
    <w:rsid w:val="0038142F"/>
    <w:rsid w:val="003B5740"/>
    <w:rsid w:val="003C3579"/>
    <w:rsid w:val="003E6FAD"/>
    <w:rsid w:val="0040006A"/>
    <w:rsid w:val="004069A7"/>
    <w:rsid w:val="00413AAF"/>
    <w:rsid w:val="0042096B"/>
    <w:rsid w:val="00427139"/>
    <w:rsid w:val="004326C8"/>
    <w:rsid w:val="004465CE"/>
    <w:rsid w:val="004A00F1"/>
    <w:rsid w:val="004A3086"/>
    <w:rsid w:val="004B2994"/>
    <w:rsid w:val="004B3DB6"/>
    <w:rsid w:val="004D0800"/>
    <w:rsid w:val="004D5F78"/>
    <w:rsid w:val="0050512E"/>
    <w:rsid w:val="00514705"/>
    <w:rsid w:val="00533BC4"/>
    <w:rsid w:val="005353F8"/>
    <w:rsid w:val="005443D9"/>
    <w:rsid w:val="005523C3"/>
    <w:rsid w:val="005765DD"/>
    <w:rsid w:val="0058008B"/>
    <w:rsid w:val="005943C7"/>
    <w:rsid w:val="00595869"/>
    <w:rsid w:val="00597031"/>
    <w:rsid w:val="005A3600"/>
    <w:rsid w:val="005A6F11"/>
    <w:rsid w:val="005C5885"/>
    <w:rsid w:val="005C65FF"/>
    <w:rsid w:val="005D54AF"/>
    <w:rsid w:val="005F1CA0"/>
    <w:rsid w:val="00610BB8"/>
    <w:rsid w:val="00611CA8"/>
    <w:rsid w:val="00616F73"/>
    <w:rsid w:val="00624A1D"/>
    <w:rsid w:val="00635EFB"/>
    <w:rsid w:val="0064158D"/>
    <w:rsid w:val="00657350"/>
    <w:rsid w:val="006768D5"/>
    <w:rsid w:val="006820B2"/>
    <w:rsid w:val="00691BFF"/>
    <w:rsid w:val="006A1A89"/>
    <w:rsid w:val="006A22B2"/>
    <w:rsid w:val="006B308C"/>
    <w:rsid w:val="006C7BC4"/>
    <w:rsid w:val="006D44C5"/>
    <w:rsid w:val="00706A50"/>
    <w:rsid w:val="00707E9F"/>
    <w:rsid w:val="00715400"/>
    <w:rsid w:val="00736DE2"/>
    <w:rsid w:val="00740765"/>
    <w:rsid w:val="00796BC5"/>
    <w:rsid w:val="007B07EA"/>
    <w:rsid w:val="007C345D"/>
    <w:rsid w:val="00800172"/>
    <w:rsid w:val="00811911"/>
    <w:rsid w:val="008244DD"/>
    <w:rsid w:val="008351EE"/>
    <w:rsid w:val="00880223"/>
    <w:rsid w:val="008A7B12"/>
    <w:rsid w:val="008B1E9D"/>
    <w:rsid w:val="008B5574"/>
    <w:rsid w:val="008C6610"/>
    <w:rsid w:val="008D6C6D"/>
    <w:rsid w:val="008E15AB"/>
    <w:rsid w:val="00912FA9"/>
    <w:rsid w:val="0091469B"/>
    <w:rsid w:val="00915DBD"/>
    <w:rsid w:val="0094128F"/>
    <w:rsid w:val="00942284"/>
    <w:rsid w:val="009434D7"/>
    <w:rsid w:val="00950793"/>
    <w:rsid w:val="009935DB"/>
    <w:rsid w:val="009A4ECA"/>
    <w:rsid w:val="009B7EEE"/>
    <w:rsid w:val="009C609A"/>
    <w:rsid w:val="009D6FB9"/>
    <w:rsid w:val="009E17C3"/>
    <w:rsid w:val="009E6761"/>
    <w:rsid w:val="009F073D"/>
    <w:rsid w:val="00A17908"/>
    <w:rsid w:val="00A30E01"/>
    <w:rsid w:val="00A31E6E"/>
    <w:rsid w:val="00A55860"/>
    <w:rsid w:val="00A678AA"/>
    <w:rsid w:val="00A90E1B"/>
    <w:rsid w:val="00A93E2A"/>
    <w:rsid w:val="00A956EA"/>
    <w:rsid w:val="00AA0C88"/>
    <w:rsid w:val="00AA12B6"/>
    <w:rsid w:val="00AA6976"/>
    <w:rsid w:val="00AC2C16"/>
    <w:rsid w:val="00AD0E5B"/>
    <w:rsid w:val="00AD42F1"/>
    <w:rsid w:val="00AF4219"/>
    <w:rsid w:val="00B02AE8"/>
    <w:rsid w:val="00B05551"/>
    <w:rsid w:val="00B26658"/>
    <w:rsid w:val="00B67E5C"/>
    <w:rsid w:val="00B958DF"/>
    <w:rsid w:val="00B970D9"/>
    <w:rsid w:val="00BA6757"/>
    <w:rsid w:val="00BB2DB2"/>
    <w:rsid w:val="00BB3795"/>
    <w:rsid w:val="00BE44D3"/>
    <w:rsid w:val="00C13E7D"/>
    <w:rsid w:val="00C170E6"/>
    <w:rsid w:val="00C26A85"/>
    <w:rsid w:val="00C36848"/>
    <w:rsid w:val="00C37DEB"/>
    <w:rsid w:val="00C4412C"/>
    <w:rsid w:val="00C52CDC"/>
    <w:rsid w:val="00C612A7"/>
    <w:rsid w:val="00CC4256"/>
    <w:rsid w:val="00CD6611"/>
    <w:rsid w:val="00CE6FE3"/>
    <w:rsid w:val="00D11B95"/>
    <w:rsid w:val="00D2450E"/>
    <w:rsid w:val="00D271E1"/>
    <w:rsid w:val="00D82726"/>
    <w:rsid w:val="00D85B5E"/>
    <w:rsid w:val="00DA5141"/>
    <w:rsid w:val="00DC7228"/>
    <w:rsid w:val="00DE10E3"/>
    <w:rsid w:val="00DF3930"/>
    <w:rsid w:val="00E0673C"/>
    <w:rsid w:val="00E13183"/>
    <w:rsid w:val="00E15814"/>
    <w:rsid w:val="00E37AA0"/>
    <w:rsid w:val="00E43F2D"/>
    <w:rsid w:val="00E544BA"/>
    <w:rsid w:val="00E67C5A"/>
    <w:rsid w:val="00E70516"/>
    <w:rsid w:val="00E749BC"/>
    <w:rsid w:val="00EE7A58"/>
    <w:rsid w:val="00EF04E9"/>
    <w:rsid w:val="00F0173E"/>
    <w:rsid w:val="00F33E29"/>
    <w:rsid w:val="00F45157"/>
    <w:rsid w:val="00F67427"/>
    <w:rsid w:val="00F675ED"/>
    <w:rsid w:val="00F73B84"/>
    <w:rsid w:val="00F90B11"/>
    <w:rsid w:val="00F9577D"/>
    <w:rsid w:val="00FA28B9"/>
    <w:rsid w:val="00FA691E"/>
    <w:rsid w:val="00FB0DB9"/>
    <w:rsid w:val="00FC7FC8"/>
    <w:rsid w:val="00FD4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70436"/>
  <w15:docId w15:val="{5D41B98E-26EB-4096-BF77-D193EBF1A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spacing w:after="240"/>
      <w:ind w:left="861" w:hanging="720"/>
      <w:jc w:val="both"/>
      <w:outlineLvl w:val="0"/>
    </w:pPr>
    <w:rPr>
      <w:b/>
      <w:smallCaps/>
      <w:color w:val="000000"/>
    </w:rPr>
  </w:style>
  <w:style w:type="paragraph" w:styleId="Heading2">
    <w:name w:val="heading 2"/>
    <w:basedOn w:val="Normal"/>
    <w:next w:val="Normal"/>
    <w:pPr>
      <w:pBdr>
        <w:top w:val="nil"/>
        <w:left w:val="nil"/>
        <w:bottom w:val="nil"/>
        <w:right w:val="nil"/>
        <w:between w:val="nil"/>
      </w:pBdr>
      <w:spacing w:after="240"/>
      <w:ind w:left="720" w:hanging="720"/>
      <w:jc w:val="both"/>
      <w:outlineLvl w:val="1"/>
    </w:pPr>
    <w:rPr>
      <w:color w:val="000000"/>
    </w:rPr>
  </w:style>
  <w:style w:type="paragraph" w:styleId="Heading3">
    <w:name w:val="heading 3"/>
    <w:basedOn w:val="Normal"/>
    <w:next w:val="Normal"/>
    <w:pPr>
      <w:pBdr>
        <w:top w:val="nil"/>
        <w:left w:val="nil"/>
        <w:bottom w:val="nil"/>
        <w:right w:val="nil"/>
        <w:between w:val="nil"/>
      </w:pBdr>
      <w:spacing w:after="240"/>
      <w:ind w:left="1800" w:hanging="1080"/>
      <w:jc w:val="both"/>
      <w:outlineLvl w:val="2"/>
    </w:pPr>
    <w:rPr>
      <w:color w:val="000000"/>
    </w:rPr>
  </w:style>
  <w:style w:type="paragraph" w:styleId="Heading4">
    <w:name w:val="heading 4"/>
    <w:basedOn w:val="Normal"/>
    <w:next w:val="Normal"/>
    <w:pPr>
      <w:pBdr>
        <w:top w:val="nil"/>
        <w:left w:val="nil"/>
        <w:bottom w:val="nil"/>
        <w:right w:val="nil"/>
        <w:between w:val="nil"/>
      </w:pBdr>
      <w:spacing w:after="240"/>
      <w:jc w:val="both"/>
      <w:outlineLvl w:val="3"/>
    </w:pPr>
    <w:rPr>
      <w:color w:val="000000"/>
    </w:rPr>
  </w:style>
  <w:style w:type="paragraph" w:styleId="Heading5">
    <w:name w:val="heading 5"/>
    <w:basedOn w:val="Normal"/>
    <w:next w:val="Normal"/>
    <w:pPr>
      <w:pBdr>
        <w:top w:val="nil"/>
        <w:left w:val="nil"/>
        <w:bottom w:val="nil"/>
        <w:right w:val="nil"/>
        <w:between w:val="nil"/>
      </w:pBdr>
      <w:spacing w:after="240"/>
      <w:ind w:left="3600" w:hanging="720"/>
      <w:jc w:val="both"/>
      <w:outlineLvl w:val="4"/>
    </w:pPr>
    <w:rPr>
      <w:color w:val="000000"/>
    </w:rPr>
  </w:style>
  <w:style w:type="paragraph" w:styleId="Heading6">
    <w:name w:val="heading 6"/>
    <w:basedOn w:val="Normal"/>
    <w:next w:val="Normal"/>
    <w:pPr>
      <w:pBdr>
        <w:top w:val="nil"/>
        <w:left w:val="nil"/>
        <w:bottom w:val="nil"/>
        <w:right w:val="nil"/>
        <w:between w:val="nil"/>
      </w:pBdr>
      <w:spacing w:after="240"/>
      <w:ind w:left="4320" w:hanging="720"/>
      <w:jc w:val="both"/>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spacing w:after="60"/>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827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72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82726"/>
    <w:rPr>
      <w:b/>
      <w:bCs/>
    </w:rPr>
  </w:style>
  <w:style w:type="character" w:customStyle="1" w:styleId="CommentSubjectChar">
    <w:name w:val="Comment Subject Char"/>
    <w:basedOn w:val="CommentTextChar"/>
    <w:link w:val="CommentSubject"/>
    <w:uiPriority w:val="99"/>
    <w:semiHidden/>
    <w:rsid w:val="00D82726"/>
    <w:rPr>
      <w:b/>
      <w:bCs/>
      <w:sz w:val="20"/>
      <w:szCs w:val="20"/>
    </w:rPr>
  </w:style>
  <w:style w:type="paragraph" w:styleId="ListParagraph">
    <w:name w:val="List Paragraph"/>
    <w:basedOn w:val="Normal"/>
    <w:uiPriority w:val="34"/>
    <w:qFormat/>
    <w:rsid w:val="005443D9"/>
    <w:pPr>
      <w:ind w:left="720"/>
      <w:contextualSpacing/>
    </w:pPr>
  </w:style>
  <w:style w:type="paragraph" w:styleId="Revision">
    <w:name w:val="Revision"/>
    <w:hidden/>
    <w:uiPriority w:val="99"/>
    <w:semiHidden/>
    <w:rsid w:val="00A55860"/>
  </w:style>
  <w:style w:type="character" w:styleId="Hyperlink">
    <w:name w:val="Hyperlink"/>
    <w:basedOn w:val="DefaultParagraphFont"/>
    <w:uiPriority w:val="99"/>
    <w:unhideWhenUsed/>
    <w:rsid w:val="00A956EA"/>
    <w:rPr>
      <w:color w:val="0000FF" w:themeColor="hyperlink"/>
      <w:u w:val="single"/>
    </w:rPr>
  </w:style>
  <w:style w:type="paragraph" w:styleId="Header">
    <w:name w:val="header"/>
    <w:basedOn w:val="Normal"/>
    <w:link w:val="HeaderChar"/>
    <w:uiPriority w:val="99"/>
    <w:unhideWhenUsed/>
    <w:rsid w:val="00E749BC"/>
    <w:pPr>
      <w:tabs>
        <w:tab w:val="center" w:pos="4513"/>
        <w:tab w:val="right" w:pos="9026"/>
      </w:tabs>
    </w:pPr>
  </w:style>
  <w:style w:type="character" w:customStyle="1" w:styleId="HeaderChar">
    <w:name w:val="Header Char"/>
    <w:basedOn w:val="DefaultParagraphFont"/>
    <w:link w:val="Header"/>
    <w:uiPriority w:val="99"/>
    <w:rsid w:val="00E749BC"/>
  </w:style>
  <w:style w:type="paragraph" w:styleId="Footer">
    <w:name w:val="footer"/>
    <w:basedOn w:val="Normal"/>
    <w:link w:val="FooterChar"/>
    <w:uiPriority w:val="99"/>
    <w:unhideWhenUsed/>
    <w:rsid w:val="00E749BC"/>
    <w:pPr>
      <w:tabs>
        <w:tab w:val="center" w:pos="4513"/>
        <w:tab w:val="right" w:pos="9026"/>
      </w:tabs>
    </w:pPr>
  </w:style>
  <w:style w:type="character" w:customStyle="1" w:styleId="FooterChar">
    <w:name w:val="Footer Char"/>
    <w:basedOn w:val="DefaultParagraphFont"/>
    <w:link w:val="Footer"/>
    <w:uiPriority w:val="99"/>
    <w:rsid w:val="00E749BC"/>
  </w:style>
  <w:style w:type="table" w:styleId="TableGrid">
    <w:name w:val="Table Grid"/>
    <w:basedOn w:val="TableNormal"/>
    <w:uiPriority w:val="39"/>
    <w:rsid w:val="00514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20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www.gov.uk/government/collections/sustainable-procurement-the-government-buying-standards-gbs" TargetMode="External"/><Relationship Id="rId3" Type="http://schemas.openxmlformats.org/officeDocument/2006/relationships/settings" Target="settings.xml"/><Relationship Id="rId7" Type="http://schemas.openxmlformats.org/officeDocument/2006/relationships/hyperlink" Target="https://www.royalmail.com/frankingcompanies" TargetMode="External"/><Relationship Id="rId12" Type="http://schemas.openxmlformats.org/officeDocument/2006/relationships/hyperlink" Target="https://www.gov.uk/government/publications/greening-government-commitment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sustainable-procurement-the-gbs-for-office-ict-equipmen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gov.uk/government/publications/government-baseline-personnel-security-standard" TargetMode="External"/><Relationship Id="rId4" Type="http://schemas.openxmlformats.org/officeDocument/2006/relationships/webSettings" Target="webSettings.xml"/><Relationship Id="rId9" Type="http://schemas.openxmlformats.org/officeDocument/2006/relationships/hyperlink" Target="https://www.gov.uk/government/publications/hmg-personnel-security-controls" TargetMode="External"/><Relationship Id="rId14" Type="http://schemas.openxmlformats.org/officeDocument/2006/relationships/hyperlink" Target="https://www.gov.uk/guidance/rohs-compliance-and-guid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7733</Words>
  <Characters>44084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51714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Welsh</dc:creator>
  <cp:lastModifiedBy>Anne Welsh</cp:lastModifiedBy>
  <cp:revision>2</cp:revision>
  <cp:lastPrinted>2018-11-01T08:52:00Z</cp:lastPrinted>
  <dcterms:created xsi:type="dcterms:W3CDTF">2019-05-15T14:43:00Z</dcterms:created>
  <dcterms:modified xsi:type="dcterms:W3CDTF">2019-05-15T14:43:00Z</dcterms:modified>
</cp:coreProperties>
</file>